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CF9" w:rsidRDefault="00D06EFE">
      <w:pPr>
        <w:spacing w:line="277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spacing w:line="317" w:lineRule="auto"/>
        <w:ind w:right="8700"/>
        <w:rPr>
          <w:sz w:val="20"/>
          <w:szCs w:val="20"/>
        </w:rPr>
      </w:pPr>
      <w:r>
        <w:rPr>
          <w:rFonts w:ascii="Segoe UI" w:eastAsia="Segoe UI" w:hAnsi="Segoe UI" w:cs="Segoe UI"/>
          <w:color w:val="FFFFFF"/>
          <w:sz w:val="36"/>
          <w:szCs w:val="36"/>
        </w:rPr>
        <w:t xml:space="preserve">Постановление Правительства РФ </w:t>
      </w:r>
      <w:r>
        <w:rPr>
          <w:rFonts w:ascii="Segoe UI" w:eastAsia="Segoe UI" w:hAnsi="Segoe UI" w:cs="Segoe UI"/>
          <w:b/>
          <w:bCs/>
          <w:color w:val="FFFFFF"/>
          <w:sz w:val="36"/>
          <w:szCs w:val="36"/>
        </w:rPr>
        <w:t>№ 2173</w:t>
      </w:r>
      <w:r>
        <w:rPr>
          <w:rFonts w:ascii="Segoe UI" w:eastAsia="Segoe UI" w:hAnsi="Segoe UI" w:cs="Segoe UI"/>
          <w:color w:val="FFFFFF"/>
          <w:sz w:val="36"/>
          <w:szCs w:val="36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36"/>
          <w:szCs w:val="36"/>
        </w:rPr>
        <w:t xml:space="preserve">«Об утверждении Правил маркировки пива, </w:t>
      </w:r>
      <w:r>
        <w:rPr>
          <w:rFonts w:ascii="Segoe UI" w:eastAsia="Segoe UI" w:hAnsi="Segoe UI" w:cs="Segoe UI"/>
          <w:b/>
          <w:bCs/>
          <w:color w:val="FFFFFF"/>
          <w:sz w:val="36"/>
          <w:szCs w:val="36"/>
        </w:rPr>
        <w:t>напитков, изготавливаемых на основе пива и отдельных видов слабоалкогольных напитков»</w:t>
      </w:r>
    </w:p>
    <w:p w:rsidR="00706CF9" w:rsidRDefault="00706CF9">
      <w:pPr>
        <w:spacing w:line="133" w:lineRule="exact"/>
        <w:rPr>
          <w:sz w:val="20"/>
          <w:szCs w:val="20"/>
        </w:rPr>
      </w:pPr>
    </w:p>
    <w:p w:rsidR="00706CF9" w:rsidRDefault="00D06EFE">
      <w:pPr>
        <w:spacing w:line="591" w:lineRule="auto"/>
        <w:ind w:right="10840"/>
        <w:rPr>
          <w:sz w:val="20"/>
          <w:szCs w:val="20"/>
        </w:rPr>
      </w:pPr>
      <w:r>
        <w:rPr>
          <w:rFonts w:ascii="Segoe UI" w:eastAsia="Segoe UI" w:hAnsi="Segoe UI" w:cs="Segoe UI"/>
          <w:color w:val="FFFFFF"/>
          <w:sz w:val="32"/>
          <w:szCs w:val="32"/>
        </w:rPr>
        <w:t>Экземплярная прослеживаемость пива и слабоалкогольных напитков</w:t>
      </w:r>
    </w:p>
    <w:p w:rsidR="00706CF9" w:rsidRDefault="00706CF9">
      <w:pPr>
        <w:sectPr w:rsidR="00706CF9">
          <w:pgSz w:w="19200" w:h="10800" w:orient="landscape"/>
          <w:pgMar w:top="1440" w:right="1440" w:bottom="1440" w:left="1100" w:header="0" w:footer="0" w:gutter="0"/>
          <w:cols w:space="720" w:equalWidth="0">
            <w:col w:w="16660"/>
          </w:cols>
        </w:sectPr>
      </w:pPr>
    </w:p>
    <w:p w:rsidR="00706CF9" w:rsidRDefault="00D06EFE">
      <w:pPr>
        <w:spacing w:line="446" w:lineRule="auto"/>
        <w:ind w:right="34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lastRenderedPageBreak/>
        <w:t>Экземплярная прослеживаемость пива в кегах с 1 марта 2025 года,</w:t>
      </w: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t xml:space="preserve"> в потребительской упаковке с 1 сентября 2025 года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column">
              <wp:posOffset>-234315</wp:posOffset>
            </wp:positionH>
            <wp:positionV relativeFrom="paragraph">
              <wp:posOffset>-975360</wp:posOffset>
            </wp:positionV>
            <wp:extent cx="11188700" cy="59975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599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ectPr w:rsidR="00706CF9">
          <w:pgSz w:w="19200" w:h="10800" w:orient="landscape"/>
          <w:pgMar w:top="0" w:right="1320" w:bottom="1097" w:left="1160" w:header="0" w:footer="0" w:gutter="0"/>
          <w:cols w:space="720" w:equalWidth="0">
            <w:col w:w="16720"/>
          </w:cols>
        </w:sectPr>
      </w:pPr>
    </w:p>
    <w:p w:rsidR="00706CF9" w:rsidRDefault="00706CF9">
      <w:pPr>
        <w:spacing w:line="159" w:lineRule="exact"/>
        <w:rPr>
          <w:sz w:val="20"/>
          <w:szCs w:val="20"/>
        </w:rPr>
      </w:pPr>
    </w:p>
    <w:p w:rsidR="00706CF9" w:rsidRDefault="00D06EFE">
      <w:pPr>
        <w:ind w:left="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767171"/>
          <w:sz w:val="36"/>
          <w:szCs w:val="36"/>
        </w:rPr>
        <w:t>Перемещение между МОД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73" w:lineRule="exact"/>
        <w:rPr>
          <w:sz w:val="20"/>
          <w:szCs w:val="20"/>
        </w:rPr>
      </w:pPr>
    </w:p>
    <w:p w:rsidR="00706CF9" w:rsidRDefault="00D06EFE">
      <w:pPr>
        <w:ind w:left="2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9"/>
          <w:szCs w:val="29"/>
        </w:rPr>
        <w:t>Между МОД внутри одного юр. лица:</w:t>
      </w:r>
    </w:p>
    <w:p w:rsidR="00706CF9" w:rsidRDefault="00D06EFE">
      <w:pPr>
        <w:tabs>
          <w:tab w:val="left" w:pos="440"/>
        </w:tabs>
        <w:spacing w:line="205" w:lineRule="auto"/>
        <w:ind w:left="2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9"/>
          <w:szCs w:val="29"/>
        </w:rPr>
        <w:t>-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color w:val="63666A"/>
          <w:sz w:val="29"/>
          <w:szCs w:val="29"/>
        </w:rPr>
        <w:t>по ОСУ (объемно-сортовой учет)</w:t>
      </w:r>
    </w:p>
    <w:p w:rsidR="00706CF9" w:rsidRDefault="00D06EFE">
      <w:pPr>
        <w:spacing w:line="205" w:lineRule="auto"/>
        <w:ind w:left="4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9"/>
          <w:szCs w:val="29"/>
        </w:rPr>
        <w:t>или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tabs>
          <w:tab w:val="left" w:pos="440"/>
        </w:tabs>
        <w:ind w:left="2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9"/>
          <w:szCs w:val="29"/>
        </w:rPr>
        <w:t>-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color w:val="63666A"/>
          <w:sz w:val="29"/>
          <w:szCs w:val="29"/>
        </w:rPr>
        <w:t>по КИ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33" w:lineRule="exact"/>
        <w:rPr>
          <w:sz w:val="20"/>
          <w:szCs w:val="20"/>
        </w:rPr>
      </w:pPr>
    </w:p>
    <w:p w:rsidR="00706CF9" w:rsidRDefault="00D06EFE">
      <w:pPr>
        <w:ind w:left="5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767171"/>
          <w:sz w:val="35"/>
          <w:szCs w:val="35"/>
        </w:rPr>
        <w:t>Новый формат УПД/УПДи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97" w:lineRule="exact"/>
        <w:rPr>
          <w:sz w:val="20"/>
          <w:szCs w:val="20"/>
        </w:rPr>
      </w:pPr>
    </w:p>
    <w:p w:rsidR="00706CF9" w:rsidRDefault="00D06EFE">
      <w:pPr>
        <w:spacing w:line="196" w:lineRule="auto"/>
        <w:ind w:left="560" w:right="5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9"/>
          <w:szCs w:val="29"/>
        </w:rPr>
        <w:t xml:space="preserve">Используются документы по </w:t>
      </w:r>
      <w:r>
        <w:rPr>
          <w:rFonts w:ascii="Segoe UI" w:eastAsia="Segoe UI" w:hAnsi="Segoe UI" w:cs="Segoe UI"/>
          <w:color w:val="63666A"/>
          <w:sz w:val="28"/>
          <w:szCs w:val="28"/>
        </w:rPr>
        <w:t>формату из приказа ФНС N ЕД-7-26/970 (в ред. от 15.11.24), формат 5.03</w:t>
      </w:r>
    </w:p>
    <w:p w:rsidR="00706CF9" w:rsidRDefault="00D06EFE">
      <w:pPr>
        <w:ind w:left="5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Функция ДОП, СЧФДОП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D06EFE">
      <w:pPr>
        <w:ind w:left="15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767171"/>
          <w:sz w:val="40"/>
          <w:szCs w:val="40"/>
        </w:rPr>
        <w:t>Экземплярный учет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15" w:lineRule="exact"/>
        <w:rPr>
          <w:sz w:val="20"/>
          <w:szCs w:val="20"/>
        </w:rPr>
      </w:pPr>
    </w:p>
    <w:p w:rsidR="00706CF9" w:rsidRDefault="00D06EFE">
      <w:pPr>
        <w:spacing w:line="193" w:lineRule="auto"/>
        <w:ind w:left="1220"/>
        <w:jc w:val="right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8"/>
          <w:szCs w:val="28"/>
        </w:rPr>
        <w:t>Между разными юр. лицами учет всегда экземплярный по КИ.</w:t>
      </w:r>
    </w:p>
    <w:p w:rsidR="00706CF9" w:rsidRDefault="00706CF9">
      <w:pPr>
        <w:spacing w:line="2" w:lineRule="exact"/>
        <w:rPr>
          <w:sz w:val="20"/>
          <w:szCs w:val="20"/>
        </w:rPr>
      </w:pPr>
    </w:p>
    <w:p w:rsidR="00706CF9" w:rsidRDefault="00D06EFE">
      <w:pPr>
        <w:spacing w:line="361" w:lineRule="auto"/>
        <w:ind w:left="400"/>
        <w:jc w:val="right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9"/>
          <w:szCs w:val="29"/>
        </w:rPr>
        <w:t>Весь оборот продукции осуществляется до конкретного МОД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4" w:lineRule="exact"/>
        <w:rPr>
          <w:sz w:val="20"/>
          <w:szCs w:val="20"/>
        </w:rPr>
      </w:pPr>
    </w:p>
    <w:p w:rsidR="00706CF9" w:rsidRDefault="00D06EFE">
      <w:pPr>
        <w:ind w:left="19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767171"/>
          <w:sz w:val="36"/>
          <w:szCs w:val="36"/>
        </w:rPr>
        <w:t>Вывод из оборота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84" w:lineRule="exact"/>
        <w:rPr>
          <w:sz w:val="20"/>
          <w:szCs w:val="20"/>
        </w:rPr>
      </w:pPr>
    </w:p>
    <w:p w:rsidR="00706CF9" w:rsidRDefault="00D06EFE">
      <w:pPr>
        <w:spacing w:line="238" w:lineRule="auto"/>
        <w:ind w:right="460"/>
        <w:jc w:val="right"/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 xml:space="preserve">Вывод из оборота по причинам, не </w:t>
      </w:r>
      <w:r>
        <w:rPr>
          <w:rFonts w:ascii="Segoe UI" w:eastAsia="Segoe UI" w:hAnsi="Segoe UI" w:cs="Segoe UI"/>
          <w:color w:val="6D6E71"/>
          <w:sz w:val="28"/>
          <w:szCs w:val="28"/>
        </w:rPr>
        <w:t xml:space="preserve">связанным с розничной реализацией для всех участников оборота становится </w:t>
      </w:r>
      <w:r>
        <w:rPr>
          <w:rFonts w:ascii="Segoe UI" w:eastAsia="Segoe UI" w:hAnsi="Segoe UI" w:cs="Segoe UI"/>
          <w:b/>
          <w:bCs/>
          <w:color w:val="6D6E71"/>
          <w:sz w:val="28"/>
          <w:szCs w:val="28"/>
        </w:rPr>
        <w:t>обязательным</w:t>
      </w:r>
      <w:r>
        <w:rPr>
          <w:rFonts w:ascii="Segoe UI" w:eastAsia="Segoe UI" w:hAnsi="Segoe UI" w:cs="Segoe UI"/>
          <w:color w:val="6D6E71"/>
          <w:sz w:val="28"/>
          <w:szCs w:val="28"/>
        </w:rPr>
        <w:t xml:space="preserve"> с указанием </w:t>
      </w:r>
      <w:r>
        <w:rPr>
          <w:rFonts w:ascii="Segoe UI" w:eastAsia="Segoe UI" w:hAnsi="Segoe UI" w:cs="Segoe UI"/>
          <w:b/>
          <w:bCs/>
          <w:color w:val="6D6E71"/>
          <w:sz w:val="28"/>
          <w:szCs w:val="28"/>
        </w:rPr>
        <w:t xml:space="preserve">КИ </w:t>
      </w:r>
      <w:r>
        <w:rPr>
          <w:rFonts w:ascii="Segoe UI" w:eastAsia="Segoe UI" w:hAnsi="Segoe UI" w:cs="Segoe UI"/>
          <w:color w:val="6D6E71"/>
          <w:sz w:val="28"/>
          <w:szCs w:val="28"/>
        </w:rPr>
        <w:t>выводимых из оборота</w:t>
      </w:r>
    </w:p>
    <w:p w:rsidR="00706CF9" w:rsidRDefault="00706CF9">
      <w:pPr>
        <w:sectPr w:rsidR="00706CF9">
          <w:type w:val="continuous"/>
          <w:pgSz w:w="19200" w:h="10800" w:orient="landscape"/>
          <w:pgMar w:top="0" w:right="1320" w:bottom="1097" w:left="1160" w:header="0" w:footer="0" w:gutter="0"/>
          <w:cols w:num="2" w:space="720" w:equalWidth="0">
            <w:col w:w="10420" w:space="720"/>
            <w:col w:w="5580"/>
          </w:cols>
        </w:sectPr>
      </w:pPr>
    </w:p>
    <w:p w:rsidR="00706CF9" w:rsidRDefault="00D06EF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1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7" w:lineRule="exact"/>
        <w:rPr>
          <w:sz w:val="20"/>
          <w:szCs w:val="20"/>
        </w:rPr>
      </w:pPr>
    </w:p>
    <w:p w:rsidR="00706CF9" w:rsidRDefault="00D06EFE">
      <w:pPr>
        <w:ind w:right="-19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7"/>
          <w:szCs w:val="47"/>
        </w:rPr>
        <w:t>Агрегация</w:t>
      </w:r>
    </w:p>
    <w:p w:rsidR="00706CF9" w:rsidRDefault="00706CF9">
      <w:pPr>
        <w:sectPr w:rsidR="00706CF9">
          <w:pgSz w:w="19200" w:h="10800" w:orient="landscape"/>
          <w:pgMar w:top="1440" w:right="1440" w:bottom="1440" w:left="1440" w:header="0" w:footer="0" w:gutter="0"/>
          <w:cols w:space="720" w:equalWidth="0">
            <w:col w:w="16320"/>
          </w:cols>
        </w:sectPr>
      </w:pPr>
    </w:p>
    <w:p w:rsidR="00706CF9" w:rsidRDefault="00D06EFE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8"/>
          <w:szCs w:val="48"/>
        </w:rPr>
        <w:lastRenderedPageBreak/>
        <w:t>Агрегирование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column">
              <wp:posOffset>-107315</wp:posOffset>
            </wp:positionH>
            <wp:positionV relativeFrom="paragraph">
              <wp:posOffset>-78105</wp:posOffset>
            </wp:positionV>
            <wp:extent cx="11188700" cy="7397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43" w:lineRule="exact"/>
        <w:rPr>
          <w:sz w:val="20"/>
          <w:szCs w:val="20"/>
        </w:rPr>
      </w:pPr>
    </w:p>
    <w:p w:rsidR="00706CF9" w:rsidRDefault="00D06EFE">
      <w:pPr>
        <w:spacing w:line="322" w:lineRule="auto"/>
        <w:rPr>
          <w:sz w:val="20"/>
          <w:szCs w:val="20"/>
        </w:rPr>
      </w:pPr>
      <w:r>
        <w:rPr>
          <w:rFonts w:ascii="Segoe UI" w:eastAsia="Segoe UI" w:hAnsi="Segoe UI" w:cs="Segoe UI"/>
          <w:color w:val="363634"/>
          <w:sz w:val="29"/>
          <w:szCs w:val="29"/>
        </w:rPr>
        <w:t>Агрегация — это объединение единичной продукции в потребительской упаковке в транспортную упаковку, либо транспортных упаковок в логистическую единицу следующего уровня. За счет связки исходных кодов маркировки и объединенной транспортной единицы коды мар</w:t>
      </w:r>
      <w:r>
        <w:rPr>
          <w:rFonts w:ascii="Segoe UI" w:eastAsia="Segoe UI" w:hAnsi="Segoe UI" w:cs="Segoe UI"/>
          <w:color w:val="363634"/>
          <w:sz w:val="29"/>
          <w:szCs w:val="29"/>
        </w:rPr>
        <w:t>кированного товара отслеживаются по коду объединенной упаковки.</w:t>
      </w:r>
    </w:p>
    <w:p w:rsidR="00706CF9" w:rsidRDefault="00706CF9">
      <w:pPr>
        <w:spacing w:line="3" w:lineRule="exact"/>
        <w:rPr>
          <w:sz w:val="20"/>
          <w:szCs w:val="20"/>
        </w:rPr>
      </w:pPr>
    </w:p>
    <w:p w:rsidR="00706CF9" w:rsidRDefault="00D06EFE">
      <w:pPr>
        <w:spacing w:line="375" w:lineRule="auto"/>
        <w:ind w:right="380"/>
        <w:rPr>
          <w:sz w:val="20"/>
          <w:szCs w:val="20"/>
        </w:rPr>
      </w:pPr>
      <w:r>
        <w:rPr>
          <w:rFonts w:ascii="Segoe UI" w:eastAsia="Segoe UI" w:hAnsi="Segoe UI" w:cs="Segoe UI"/>
          <w:color w:val="363634"/>
          <w:sz w:val="29"/>
          <w:szCs w:val="29"/>
        </w:rPr>
        <w:t>Агрегация маркированного товара подразделяется 3 основными видами. Выбор того или иного типа решения зависит от уровня автоматизации вашего производства, используемых форм-факторов и прочих ф</w:t>
      </w:r>
      <w:r>
        <w:rPr>
          <w:rFonts w:ascii="Segoe UI" w:eastAsia="Segoe UI" w:hAnsi="Segoe UI" w:cs="Segoe UI"/>
          <w:color w:val="363634"/>
          <w:sz w:val="29"/>
          <w:szCs w:val="29"/>
        </w:rPr>
        <w:t>акторов</w:t>
      </w:r>
    </w:p>
    <w:p w:rsidR="00706CF9" w:rsidRDefault="00706CF9">
      <w:pPr>
        <w:sectPr w:rsidR="00706CF9">
          <w:pgSz w:w="19200" w:h="10800" w:orient="landscape"/>
          <w:pgMar w:top="35" w:right="1120" w:bottom="1440" w:left="960" w:header="0" w:footer="0" w:gutter="0"/>
          <w:cols w:space="720" w:equalWidth="0">
            <w:col w:w="17120"/>
          </w:cols>
        </w:sectPr>
      </w:pP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363634"/>
          <w:sz w:val="29"/>
          <w:szCs w:val="29"/>
        </w:rPr>
        <w:t>РУЧНАЯ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column">
              <wp:posOffset>-115570</wp:posOffset>
            </wp:positionH>
            <wp:positionV relativeFrom="paragraph">
              <wp:posOffset>-178435</wp:posOffset>
            </wp:positionV>
            <wp:extent cx="3546475" cy="2679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393" w:lineRule="exact"/>
        <w:rPr>
          <w:sz w:val="20"/>
          <w:szCs w:val="20"/>
        </w:rPr>
      </w:pPr>
    </w:p>
    <w:p w:rsidR="00706CF9" w:rsidRDefault="00D06EFE">
      <w:pPr>
        <w:spacing w:line="237" w:lineRule="auto"/>
        <w:ind w:left="200" w:right="560"/>
        <w:rPr>
          <w:sz w:val="20"/>
          <w:szCs w:val="20"/>
        </w:rPr>
      </w:pPr>
      <w:r>
        <w:rPr>
          <w:rFonts w:ascii="Segoe UI" w:eastAsia="Segoe UI" w:hAnsi="Segoe UI" w:cs="Segoe UI"/>
          <w:color w:val="363634"/>
          <w:sz w:val="29"/>
          <w:szCs w:val="29"/>
        </w:rPr>
        <w:t xml:space="preserve">Если агрегация на вашей производственной площадке </w:t>
      </w:r>
      <w:r>
        <w:rPr>
          <w:rFonts w:ascii="Segoe UI" w:eastAsia="Segoe UI" w:hAnsi="Segoe UI" w:cs="Segoe UI"/>
          <w:color w:val="363634"/>
          <w:sz w:val="28"/>
          <w:szCs w:val="28"/>
        </w:rPr>
        <w:t>осуществляется вручную, подойдёт вид ручной агрегации. В этом случае оператор линии последовательно сканирует коды маркировки вручную. Далее происходит печать этик</w:t>
      </w:r>
      <w:r>
        <w:rPr>
          <w:rFonts w:ascii="Segoe UI" w:eastAsia="Segoe UI" w:hAnsi="Segoe UI" w:cs="Segoe UI"/>
          <w:color w:val="363634"/>
          <w:sz w:val="28"/>
          <w:szCs w:val="28"/>
        </w:rPr>
        <w:t>етки для сгруппированной продукции.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363634"/>
          <w:sz w:val="29"/>
          <w:szCs w:val="29"/>
        </w:rPr>
        <w:t>ПОЛУАВТОМАТИЧЕСКАЯ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column">
              <wp:posOffset>-238760</wp:posOffset>
            </wp:positionH>
            <wp:positionV relativeFrom="paragraph">
              <wp:posOffset>-178435</wp:posOffset>
            </wp:positionV>
            <wp:extent cx="3536950" cy="2679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393" w:lineRule="exact"/>
        <w:rPr>
          <w:sz w:val="20"/>
          <w:szCs w:val="20"/>
        </w:rPr>
      </w:pPr>
    </w:p>
    <w:p w:rsidR="00706CF9" w:rsidRDefault="00D06EFE">
      <w:pPr>
        <w:spacing w:line="249" w:lineRule="auto"/>
        <w:ind w:right="560"/>
        <w:rPr>
          <w:sz w:val="20"/>
          <w:szCs w:val="20"/>
        </w:rPr>
      </w:pPr>
      <w:r>
        <w:rPr>
          <w:rFonts w:ascii="Segoe UI" w:eastAsia="Segoe UI" w:hAnsi="Segoe UI" w:cs="Segoe UI"/>
          <w:color w:val="363634"/>
          <w:sz w:val="29"/>
          <w:szCs w:val="29"/>
        </w:rPr>
        <w:t xml:space="preserve">Камера технического зрения и сортировщик распределяют продукт </w:t>
      </w:r>
      <w:r>
        <w:rPr>
          <w:rFonts w:ascii="Segoe UI" w:eastAsia="Segoe UI" w:hAnsi="Segoe UI" w:cs="Segoe UI"/>
          <w:color w:val="363634"/>
          <w:sz w:val="28"/>
          <w:szCs w:val="28"/>
        </w:rPr>
        <w:t>по нескольким агрегационным столам, которые затем считывают коды и печатают групповую этикетку.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363634"/>
          <w:sz w:val="29"/>
          <w:szCs w:val="29"/>
        </w:rPr>
        <w:t>АВТОМАТИЧЕСКАЯ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-245110</wp:posOffset>
            </wp:positionH>
            <wp:positionV relativeFrom="paragraph">
              <wp:posOffset>-178435</wp:posOffset>
            </wp:positionV>
            <wp:extent cx="3546475" cy="2679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393" w:lineRule="exact"/>
        <w:rPr>
          <w:sz w:val="20"/>
          <w:szCs w:val="20"/>
        </w:rPr>
      </w:pPr>
    </w:p>
    <w:p w:rsidR="00706CF9" w:rsidRDefault="00D06EFE">
      <w:pPr>
        <w:numPr>
          <w:ilvl w:val="0"/>
          <w:numId w:val="2"/>
        </w:numPr>
        <w:tabs>
          <w:tab w:val="left" w:pos="240"/>
        </w:tabs>
        <w:spacing w:line="258" w:lineRule="auto"/>
        <w:ind w:right="660" w:firstLine="3"/>
        <w:rPr>
          <w:rFonts w:ascii="Segoe UI" w:eastAsia="Segoe UI" w:hAnsi="Segoe UI" w:cs="Segoe UI"/>
          <w:color w:val="363634"/>
          <w:sz w:val="27"/>
          <w:szCs w:val="27"/>
        </w:rPr>
      </w:pPr>
      <w:r>
        <w:rPr>
          <w:rFonts w:ascii="Segoe UI" w:eastAsia="Segoe UI" w:hAnsi="Segoe UI" w:cs="Segoe UI"/>
          <w:color w:val="363634"/>
          <w:sz w:val="27"/>
          <w:szCs w:val="27"/>
        </w:rPr>
        <w:t>случае высокой скорости производственной линии или больших объемов выпуска - подойдёт вид автоматической агрегации. Камера технического зрения сканирует коды, подаёт задание на принтер этикеток.</w:t>
      </w:r>
    </w:p>
    <w:p w:rsidR="00706CF9" w:rsidRDefault="00706CF9">
      <w:pPr>
        <w:sectPr w:rsidR="00706CF9">
          <w:type w:val="continuous"/>
          <w:pgSz w:w="19200" w:h="10800" w:orient="landscape"/>
          <w:pgMar w:top="35" w:right="1120" w:bottom="1440" w:left="960" w:header="0" w:footer="0" w:gutter="0"/>
          <w:cols w:num="3" w:space="720" w:equalWidth="0">
            <w:col w:w="5520" w:space="720"/>
            <w:col w:w="5320" w:space="720"/>
            <w:col w:w="4840"/>
          </w:cols>
        </w:sectPr>
      </w:pPr>
    </w:p>
    <w:p w:rsidR="00706CF9" w:rsidRDefault="00D06EFE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7"/>
          <w:szCs w:val="47"/>
        </w:rPr>
        <w:lastRenderedPageBreak/>
        <w:t>Групповые коды маркировки - КИГУ и КИТУ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-107315</wp:posOffset>
            </wp:positionH>
            <wp:positionV relativeFrom="paragraph">
              <wp:posOffset>-69215</wp:posOffset>
            </wp:positionV>
            <wp:extent cx="11188700" cy="739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ectPr w:rsidR="00706CF9">
          <w:pgSz w:w="19200" w:h="10800" w:orient="landscape"/>
          <w:pgMar w:top="35" w:right="1360" w:bottom="0" w:left="960" w:header="0" w:footer="0" w:gutter="0"/>
          <w:cols w:space="720" w:equalWidth="0">
            <w:col w:w="16880"/>
          </w:cols>
        </w:sect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81" w:lineRule="exact"/>
        <w:rPr>
          <w:sz w:val="20"/>
          <w:szCs w:val="20"/>
        </w:rPr>
      </w:pPr>
    </w:p>
    <w:p w:rsidR="00706CF9" w:rsidRDefault="00D06EFE">
      <w:pPr>
        <w:ind w:right="100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>АГРЕГИРОВАНИЕ*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695325</wp:posOffset>
            </wp:positionH>
            <wp:positionV relativeFrom="paragraph">
              <wp:posOffset>-1689735</wp:posOffset>
            </wp:positionV>
            <wp:extent cx="1342390" cy="5429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15" w:lineRule="exact"/>
        <w:rPr>
          <w:sz w:val="20"/>
          <w:szCs w:val="20"/>
        </w:rPr>
      </w:pPr>
    </w:p>
    <w:p w:rsidR="00706CF9" w:rsidRDefault="00D06EFE">
      <w:pPr>
        <w:spacing w:line="335" w:lineRule="auto"/>
        <w:ind w:left="80" w:right="1020" w:hanging="54"/>
        <w:jc w:val="both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30"/>
          <w:szCs w:val="30"/>
        </w:rPr>
        <w:t>объединение упаковок продукции в упаковку вышестоящего уровня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-103505</wp:posOffset>
            </wp:positionH>
            <wp:positionV relativeFrom="paragraph">
              <wp:posOffset>925830</wp:posOffset>
            </wp:positionV>
            <wp:extent cx="2141855" cy="5511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5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54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8"/>
          <w:szCs w:val="28"/>
        </w:rPr>
        <w:t>КИТУ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-842010</wp:posOffset>
            </wp:positionH>
            <wp:positionV relativeFrom="paragraph">
              <wp:posOffset>-1129030</wp:posOffset>
            </wp:positionV>
            <wp:extent cx="1924050" cy="41687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16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50" w:lineRule="exact"/>
        <w:rPr>
          <w:sz w:val="20"/>
          <w:szCs w:val="20"/>
        </w:rPr>
      </w:pPr>
    </w:p>
    <w:p w:rsidR="00706CF9" w:rsidRDefault="00D06EFE">
      <w:pPr>
        <w:ind w:left="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8"/>
          <w:szCs w:val="28"/>
        </w:rPr>
        <w:t>КИГУ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56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 xml:space="preserve">КИТУ </w:t>
      </w:r>
      <w:r>
        <w:rPr>
          <w:rFonts w:ascii="Segoe UI" w:eastAsia="Segoe UI" w:hAnsi="Segoe UI" w:cs="Segoe UI"/>
          <w:color w:val="63666A"/>
          <w:sz w:val="24"/>
          <w:szCs w:val="24"/>
        </w:rPr>
        <w:t>—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63666A"/>
          <w:sz w:val="24"/>
          <w:szCs w:val="24"/>
        </w:rPr>
        <w:t>код идентификации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63666A"/>
          <w:sz w:val="24"/>
          <w:szCs w:val="24"/>
          <w:u w:val="single"/>
        </w:rPr>
        <w:t>транспортной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63666A"/>
          <w:sz w:val="24"/>
          <w:szCs w:val="24"/>
        </w:rPr>
        <w:t>упаковки</w:t>
      </w:r>
    </w:p>
    <w:p w:rsidR="00706CF9" w:rsidRDefault="00706CF9">
      <w:pPr>
        <w:spacing w:line="129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для логистических целей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-90805</wp:posOffset>
            </wp:positionV>
            <wp:extent cx="104775" cy="1047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66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линейный штриховой код в форматах: SSCC, GS1-128, DataBar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-91440</wp:posOffset>
            </wp:positionV>
            <wp:extent cx="104775" cy="1047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66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формируется УОТ самостоятельно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-91440</wp:posOffset>
            </wp:positionV>
            <wp:extent cx="104775" cy="1047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66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КМ должны быть в одном статусе: «Нанесен» или «В обороте»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-92075</wp:posOffset>
            </wp:positionV>
            <wp:extent cx="104775" cy="1047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81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не требует оплаты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-92075</wp:posOffset>
            </wp:positionV>
            <wp:extent cx="104775" cy="1047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68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возможно агрегировать в КИТУ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-93345</wp:posOffset>
            </wp:positionV>
            <wp:extent cx="104775" cy="1047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66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упрощает взаимодействие с контрагентами при указании КИТУ в УПД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-93980</wp:posOffset>
            </wp:positionV>
            <wp:extent cx="104775" cy="1047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66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позволяет в 1 клик передать информацию обо всех КМ в транспортной упаковке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-93980</wp:posOffset>
            </wp:positionV>
            <wp:extent cx="104775" cy="1047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65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 xml:space="preserve">возможно включение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нескольких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GTIN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-93980</wp:posOffset>
            </wp:positionV>
            <wp:extent cx="104775" cy="1047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81" w:lineRule="exact"/>
        <w:rPr>
          <w:sz w:val="20"/>
          <w:szCs w:val="20"/>
        </w:rPr>
      </w:pPr>
    </w:p>
    <w:p w:rsidR="00706CF9" w:rsidRDefault="00D06EFE">
      <w:pPr>
        <w:spacing w:line="398" w:lineRule="auto"/>
        <w:ind w:right="2020" w:hanging="6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4775" cy="1047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color w:val="595959"/>
          <w:sz w:val="24"/>
          <w:szCs w:val="24"/>
        </w:rPr>
        <w:t xml:space="preserve"> каждый КИТУ уникален и хранится в архиве ГИС МТ постоянно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 xml:space="preserve">КИГУ </w:t>
      </w:r>
      <w:r>
        <w:rPr>
          <w:rFonts w:ascii="Segoe UI" w:eastAsia="Segoe UI" w:hAnsi="Segoe UI" w:cs="Segoe UI"/>
          <w:color w:val="63666A"/>
          <w:sz w:val="24"/>
          <w:szCs w:val="24"/>
        </w:rPr>
        <w:t>—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63666A"/>
          <w:sz w:val="24"/>
          <w:szCs w:val="24"/>
        </w:rPr>
        <w:t>код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идентификации групповой упаковки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2048510</wp:posOffset>
            </wp:positionH>
            <wp:positionV relativeFrom="paragraph">
              <wp:posOffset>-37465</wp:posOffset>
            </wp:positionV>
            <wp:extent cx="768350" cy="349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позволяет в 1 клик вывести на кассе все КМ групповой упаковки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-95885</wp:posOffset>
            </wp:positionV>
            <wp:extent cx="104775" cy="1047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65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Data Matrix, аналогично КМ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-95250</wp:posOffset>
            </wp:positionV>
            <wp:extent cx="104775" cy="1047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66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формируется УОТ в СУЗ ГИС МТ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-95885</wp:posOffset>
            </wp:positionV>
            <wp:extent cx="104775" cy="1047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66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стоимость кода - 50 копеек без НДС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-95885</wp:posOffset>
            </wp:positionV>
            <wp:extent cx="104775" cy="10477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81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возможно агрегировать в КИТУ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-96520</wp:posOffset>
            </wp:positionV>
            <wp:extent cx="104775" cy="1047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66" w:lineRule="exact"/>
        <w:rPr>
          <w:sz w:val="20"/>
          <w:szCs w:val="20"/>
        </w:rPr>
      </w:pPr>
    </w:p>
    <w:p w:rsidR="00706CF9" w:rsidRDefault="00D06EFE">
      <w:pPr>
        <w:spacing w:line="305" w:lineRule="auto"/>
        <w:ind w:left="440" w:right="212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 xml:space="preserve">КМ должны быть в одном 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статусе: «Нанесен» или «В обороте» возможно включение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только одного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GTIN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-408940</wp:posOffset>
            </wp:positionV>
            <wp:extent cx="104775" cy="1047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-151765</wp:posOffset>
            </wp:positionV>
            <wp:extent cx="104775" cy="1047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>упрощает взаимодействие с контрагентами при указании КИГУ в УПД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-98425</wp:posOffset>
            </wp:positionV>
            <wp:extent cx="104775" cy="1047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124" w:lineRule="exact"/>
        <w:rPr>
          <w:sz w:val="20"/>
          <w:szCs w:val="20"/>
        </w:rPr>
      </w:pPr>
    </w:p>
    <w:p w:rsidR="00706CF9" w:rsidRDefault="00706CF9">
      <w:pPr>
        <w:sectPr w:rsidR="00706CF9">
          <w:type w:val="continuous"/>
          <w:pgSz w:w="19200" w:h="10800" w:orient="landscape"/>
          <w:pgMar w:top="35" w:right="1360" w:bottom="0" w:left="960" w:header="0" w:footer="0" w:gutter="0"/>
          <w:cols w:num="3" w:space="720" w:equalWidth="0">
            <w:col w:w="4460" w:space="720"/>
            <w:col w:w="1500" w:space="720"/>
            <w:col w:w="9480"/>
          </w:cols>
        </w:sect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lastRenderedPageBreak/>
        <w:t xml:space="preserve">*Агрегирование </w:t>
      </w:r>
      <w:r>
        <w:rPr>
          <w:rFonts w:ascii="Segoe UI" w:eastAsia="Segoe UI" w:hAnsi="Segoe UI" w:cs="Segoe UI"/>
          <w:color w:val="63666A"/>
          <w:sz w:val="20"/>
          <w:szCs w:val="20"/>
        </w:rPr>
        <w:t>–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63666A"/>
          <w:sz w:val="20"/>
          <w:szCs w:val="20"/>
        </w:rPr>
        <w:t>дополнительный,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63666A"/>
          <w:sz w:val="20"/>
          <w:szCs w:val="20"/>
        </w:rPr>
        <w:t>но необязательный инструмент для удобства р</w:t>
      </w:r>
      <w:r>
        <w:rPr>
          <w:rFonts w:ascii="Segoe UI" w:eastAsia="Segoe UI" w:hAnsi="Segoe UI" w:cs="Segoe UI"/>
          <w:color w:val="63666A"/>
          <w:sz w:val="20"/>
          <w:szCs w:val="20"/>
        </w:rPr>
        <w:t>аботы участников оборота</w:t>
      </w:r>
    </w:p>
    <w:p w:rsidR="00706CF9" w:rsidRDefault="00706CF9">
      <w:pPr>
        <w:sectPr w:rsidR="00706CF9">
          <w:type w:val="continuous"/>
          <w:pgSz w:w="19200" w:h="10800" w:orient="landscape"/>
          <w:pgMar w:top="35" w:right="1360" w:bottom="0" w:left="960" w:header="0" w:footer="0" w:gutter="0"/>
          <w:cols w:space="720" w:equalWidth="0">
            <w:col w:w="16880"/>
          </w:cols>
        </w:sect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8"/>
          <w:szCs w:val="48"/>
        </w:rPr>
        <w:lastRenderedPageBreak/>
        <w:t>Особенности уровней вложенности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-234315</wp:posOffset>
            </wp:positionH>
            <wp:positionV relativeFrom="paragraph">
              <wp:posOffset>-78105</wp:posOffset>
            </wp:positionV>
            <wp:extent cx="11188700" cy="7397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-440690</wp:posOffset>
            </wp:positionH>
            <wp:positionV relativeFrom="paragraph">
              <wp:posOffset>2181860</wp:posOffset>
            </wp:positionV>
            <wp:extent cx="10515600" cy="22098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8" w:lineRule="exact"/>
        <w:rPr>
          <w:sz w:val="20"/>
          <w:szCs w:val="20"/>
        </w:rPr>
      </w:pPr>
    </w:p>
    <w:p w:rsidR="00706CF9" w:rsidRDefault="00D06EFE">
      <w:pPr>
        <w:ind w:left="81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КИТУ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10113010</wp:posOffset>
            </wp:positionH>
            <wp:positionV relativeFrom="paragraph">
              <wp:posOffset>-127000</wp:posOffset>
            </wp:positionV>
            <wp:extent cx="722630" cy="73215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2369185</wp:posOffset>
            </wp:positionH>
            <wp:positionV relativeFrom="paragraph">
              <wp:posOffset>91440</wp:posOffset>
            </wp:positionV>
            <wp:extent cx="408305" cy="60833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6417310</wp:posOffset>
            </wp:positionH>
            <wp:positionV relativeFrom="paragraph">
              <wp:posOffset>91440</wp:posOffset>
            </wp:positionV>
            <wp:extent cx="408305" cy="6083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8" w:lineRule="exact"/>
        <w:rPr>
          <w:sz w:val="20"/>
          <w:szCs w:val="20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60"/>
        <w:gridCol w:w="7760"/>
      </w:tblGrid>
      <w:tr w:rsidR="00706CF9">
        <w:trPr>
          <w:trHeight w:val="1007"/>
        </w:trPr>
        <w:tc>
          <w:tcPr>
            <w:tcW w:w="746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D6E71"/>
                <w:sz w:val="29"/>
                <w:szCs w:val="29"/>
              </w:rPr>
              <w:t>КМ</w:t>
            </w:r>
          </w:p>
        </w:tc>
        <w:tc>
          <w:tcPr>
            <w:tcW w:w="7760" w:type="dxa"/>
            <w:vAlign w:val="bottom"/>
          </w:tcPr>
          <w:p w:rsidR="00706CF9" w:rsidRDefault="00D06EFE">
            <w:pPr>
              <w:ind w:left="70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D6E71"/>
                <w:w w:val="93"/>
                <w:sz w:val="29"/>
                <w:szCs w:val="29"/>
              </w:rPr>
              <w:t>КИТУ</w:t>
            </w:r>
          </w:p>
        </w:tc>
      </w:tr>
    </w:tbl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5045710</wp:posOffset>
            </wp:positionH>
            <wp:positionV relativeFrom="paragraph">
              <wp:posOffset>-603250</wp:posOffset>
            </wp:positionV>
            <wp:extent cx="732155" cy="73215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6CF9">
        <w:rPr>
          <w:sz w:val="20"/>
          <w:szCs w:val="20"/>
        </w:rPr>
        <w:pict>
          <v:line id="Shape 39" o:spid="_x0000_s1064" style="position:absolute;z-index:251698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01.1pt,-17.95pt" to="201.1pt,33.15pt" o:allowincell="f" strokecolor="#d9d9d9" strokeweight="1pt"/>
        </w:pict>
      </w:r>
      <w:r w:rsidR="00706CF9">
        <w:rPr>
          <w:sz w:val="20"/>
          <w:szCs w:val="20"/>
        </w:rPr>
        <w:pict>
          <v:line id="Shape 40" o:spid="_x0000_s1065" style="position:absolute;z-index:251699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520.6pt,-17.95pt" to="520.6pt,33.15pt" o:allowincell="f" strokecolor="#d9d9d9" strokeweight="1pt"/>
        </w:pict>
      </w:r>
    </w:p>
    <w:p w:rsidR="00706CF9" w:rsidRDefault="00D06EFE">
      <w:pPr>
        <w:ind w:left="78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Или КИГУ</w:t>
      </w:r>
    </w:p>
    <w:p w:rsidR="00706CF9" w:rsidRDefault="00706CF9">
      <w:pPr>
        <w:sectPr w:rsidR="00706CF9">
          <w:pgSz w:w="19200" w:h="10800" w:orient="landscape"/>
          <w:pgMar w:top="35" w:right="1160" w:bottom="1440" w:left="1160" w:header="0" w:footer="0" w:gutter="0"/>
          <w:cols w:space="720" w:equalWidth="0">
            <w:col w:w="16880"/>
          </w:cols>
        </w:sect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7"/>
          <w:szCs w:val="47"/>
        </w:rPr>
        <w:lastRenderedPageBreak/>
        <w:t>Особенности трансформации КИГУ и КИТУ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-234315</wp:posOffset>
            </wp:positionH>
            <wp:positionV relativeFrom="paragraph">
              <wp:posOffset>-69215</wp:posOffset>
            </wp:positionV>
            <wp:extent cx="11188700" cy="7397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ectPr w:rsidR="00706CF9">
          <w:pgSz w:w="19200" w:h="10800" w:orient="landscape"/>
          <w:pgMar w:top="35" w:right="1360" w:bottom="1440" w:left="1160" w:header="0" w:footer="0" w:gutter="0"/>
          <w:cols w:space="720" w:equalWidth="0">
            <w:col w:w="16680"/>
          </w:cols>
        </w:sect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12" w:lineRule="exact"/>
        <w:rPr>
          <w:sz w:val="20"/>
          <w:szCs w:val="20"/>
        </w:rPr>
      </w:pPr>
    </w:p>
    <w:p w:rsidR="00706CF9" w:rsidRDefault="00D06EFE">
      <w:pPr>
        <w:spacing w:line="353" w:lineRule="auto"/>
        <w:ind w:right="11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 xml:space="preserve">Причины </w:t>
      </w: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>автоматического расформирования КИТУ/КИГУ: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-242570</wp:posOffset>
            </wp:positionH>
            <wp:positionV relativeFrom="paragraph">
              <wp:posOffset>-695960</wp:posOffset>
            </wp:positionV>
            <wp:extent cx="5451475" cy="44227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442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ind w:left="440" w:right="58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32"/>
          <w:szCs w:val="32"/>
        </w:rPr>
        <w:t>При реализации через ККТ вложений входящих в КИТУ/КИГУ агрегат автоматически расформировывается.</w:t>
      </w:r>
    </w:p>
    <w:p w:rsidR="00706CF9" w:rsidRDefault="00D06EFE">
      <w:pPr>
        <w:spacing w:line="239" w:lineRule="auto"/>
        <w:ind w:left="440" w:right="112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32"/>
          <w:szCs w:val="32"/>
        </w:rPr>
        <w:t>При выводе из оборота по прочим причинам вложений, входящих в КИТУ/КИГУ агрегат автоматически расформировывается.</w:t>
      </w:r>
    </w:p>
    <w:p w:rsidR="00706CF9" w:rsidRDefault="00706CF9">
      <w:pPr>
        <w:spacing w:line="5" w:lineRule="exact"/>
        <w:rPr>
          <w:sz w:val="20"/>
          <w:szCs w:val="20"/>
        </w:rPr>
      </w:pPr>
    </w:p>
    <w:p w:rsidR="00706CF9" w:rsidRDefault="00D06EFE">
      <w:pPr>
        <w:spacing w:line="237" w:lineRule="auto"/>
        <w:ind w:left="440" w:right="78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32"/>
          <w:szCs w:val="32"/>
        </w:rPr>
        <w:t>При формировании УПД с указанием вложений нижнего уровня, агрегат верхнего уровня автоматически расформировывается.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spacing w:line="335" w:lineRule="auto"/>
        <w:ind w:left="440" w:right="130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30"/>
          <w:szCs w:val="30"/>
        </w:rPr>
        <w:t>При подаче сведений о подключении кега к оборудованию для розлива – КИТУ вышестоящего уровня расформировывается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92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>Возможность транс</w:t>
      </w: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>формации КИТУ/КИГУ: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-232410</wp:posOffset>
            </wp:positionH>
            <wp:positionV relativeFrom="paragraph">
              <wp:posOffset>-171450</wp:posOffset>
            </wp:positionV>
            <wp:extent cx="5451475" cy="442277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442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18" w:lineRule="exact"/>
        <w:rPr>
          <w:sz w:val="20"/>
          <w:szCs w:val="20"/>
        </w:rPr>
      </w:pPr>
    </w:p>
    <w:p w:rsidR="00706CF9" w:rsidRDefault="00D06EFE">
      <w:pPr>
        <w:numPr>
          <w:ilvl w:val="0"/>
          <w:numId w:val="3"/>
        </w:numPr>
        <w:tabs>
          <w:tab w:val="left" w:pos="731"/>
        </w:tabs>
        <w:spacing w:line="239" w:lineRule="auto"/>
        <w:ind w:left="460" w:hanging="2"/>
        <w:rPr>
          <w:rFonts w:ascii="Segoe UI" w:eastAsia="Segoe UI" w:hAnsi="Segoe UI" w:cs="Segoe UI"/>
          <w:color w:val="63666A"/>
          <w:sz w:val="32"/>
          <w:szCs w:val="32"/>
        </w:rPr>
      </w:pPr>
      <w:r>
        <w:rPr>
          <w:rFonts w:ascii="Segoe UI" w:eastAsia="Segoe UI" w:hAnsi="Segoe UI" w:cs="Segoe UI"/>
          <w:color w:val="63666A"/>
          <w:sz w:val="32"/>
          <w:szCs w:val="32"/>
        </w:rPr>
        <w:t>ГИС МТ доступен функционал трансформации в КИТУ (перекладка, изъятие, добавление товаров).</w:t>
      </w:r>
    </w:p>
    <w:p w:rsidR="00706CF9" w:rsidRDefault="00706CF9">
      <w:pPr>
        <w:spacing w:line="5" w:lineRule="exact"/>
        <w:rPr>
          <w:sz w:val="20"/>
          <w:szCs w:val="20"/>
        </w:rPr>
      </w:pPr>
    </w:p>
    <w:p w:rsidR="00706CF9" w:rsidRDefault="00D06EFE">
      <w:pPr>
        <w:spacing w:line="234" w:lineRule="auto"/>
        <w:ind w:left="4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32"/>
          <w:szCs w:val="32"/>
        </w:rPr>
        <w:t>При полностью расформированной паллете (статус «расформирован»), повторное использование КИТУ в ГИС МТ недоступно.</w:t>
      </w:r>
      <w:r>
        <w:rPr>
          <w:rFonts w:ascii="Segoe UI" w:eastAsia="Segoe UI" w:hAnsi="Segoe UI" w:cs="Segoe UI"/>
          <w:color w:val="63666A"/>
          <w:sz w:val="32"/>
          <w:szCs w:val="32"/>
        </w:rPr>
        <w:t xml:space="preserve"> Функционал трансформации КИГУ недоступен в</w:t>
      </w:r>
    </w:p>
    <w:p w:rsidR="00706CF9" w:rsidRDefault="00706CF9">
      <w:pPr>
        <w:spacing w:line="7" w:lineRule="exact"/>
        <w:rPr>
          <w:sz w:val="20"/>
          <w:szCs w:val="20"/>
        </w:rPr>
      </w:pPr>
    </w:p>
    <w:p w:rsidR="00706CF9" w:rsidRDefault="00D06EFE">
      <w:pPr>
        <w:ind w:left="4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32"/>
          <w:szCs w:val="32"/>
        </w:rPr>
        <w:t>ГИС МТ.</w:t>
      </w:r>
    </w:p>
    <w:p w:rsidR="00706CF9" w:rsidRDefault="00706CF9">
      <w:pPr>
        <w:sectPr w:rsidR="00706CF9">
          <w:type w:val="continuous"/>
          <w:pgSz w:w="19200" w:h="10800" w:orient="landscape"/>
          <w:pgMar w:top="35" w:right="1360" w:bottom="1440" w:left="1160" w:header="0" w:footer="0" w:gutter="0"/>
          <w:cols w:num="2" w:space="720" w:equalWidth="0">
            <w:col w:w="8340" w:space="720"/>
            <w:col w:w="7620"/>
          </w:cols>
        </w:sect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8"/>
          <w:szCs w:val="48"/>
        </w:rPr>
        <w:lastRenderedPageBreak/>
        <w:t>Общие рекомендации по использованию КИТУ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-78105</wp:posOffset>
            </wp:positionV>
            <wp:extent cx="11188700" cy="73977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43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32"/>
          <w:szCs w:val="32"/>
        </w:rPr>
        <w:t>Рекомендуется нанесение КИТУ на верхнюю сторону упаковки.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105410</wp:posOffset>
            </wp:positionV>
            <wp:extent cx="142875" cy="1428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90" w:lineRule="exact"/>
        <w:rPr>
          <w:sz w:val="20"/>
          <w:szCs w:val="20"/>
        </w:rPr>
      </w:pPr>
    </w:p>
    <w:p w:rsidR="00706CF9" w:rsidRDefault="00D06EFE">
      <w:pPr>
        <w:spacing w:line="326" w:lineRule="auto"/>
        <w:ind w:left="440"/>
        <w:jc w:val="both"/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32"/>
          <w:szCs w:val="32"/>
        </w:rPr>
        <w:t>Совмещение КИТУ и EAN на одной этикетке не рекомендуется. Пре</w:t>
      </w:r>
      <w:r>
        <w:rPr>
          <w:rFonts w:ascii="Segoe UI" w:eastAsia="Segoe UI" w:hAnsi="Segoe UI" w:cs="Segoe UI"/>
          <w:color w:val="6D6E71"/>
          <w:sz w:val="32"/>
          <w:szCs w:val="32"/>
        </w:rPr>
        <w:t>дпочтительнее их размещение на разных этикетках или на разных сторонах упаковки (наверху КИТУ, сбоку EAN). Если такое разнесение КИТУ и EAN невозможно, то на одной этикетке нужно расположить их как можно дальше друг от друга (2-3 см), в том числе путем уме</w:t>
      </w:r>
      <w:r>
        <w:rPr>
          <w:rFonts w:ascii="Segoe UI" w:eastAsia="Segoe UI" w:hAnsi="Segoe UI" w:cs="Segoe UI"/>
          <w:color w:val="6D6E71"/>
          <w:sz w:val="32"/>
          <w:szCs w:val="32"/>
        </w:rPr>
        <w:t>ньшения размера кода EAN.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-1323975</wp:posOffset>
            </wp:positionV>
            <wp:extent cx="142875" cy="14287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32"/>
          <w:szCs w:val="32"/>
        </w:rPr>
        <w:t>При размещении КИТУ на этикетке не рекомендуется располагать КИТУ близко к краю этикетки. Рекомендуется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-128905</wp:posOffset>
            </wp:positionV>
            <wp:extent cx="142875" cy="1428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124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32"/>
          <w:szCs w:val="32"/>
        </w:rPr>
        <w:t>оставлять чистые поля не менее 3 мм вокруг КИТУ.</w:t>
      </w:r>
    </w:p>
    <w:p w:rsidR="00706CF9" w:rsidRDefault="00706CF9">
      <w:pPr>
        <w:spacing w:line="363" w:lineRule="exact"/>
        <w:rPr>
          <w:sz w:val="20"/>
          <w:szCs w:val="20"/>
        </w:rPr>
      </w:pPr>
    </w:p>
    <w:p w:rsidR="00706CF9" w:rsidRDefault="00D06EFE">
      <w:pPr>
        <w:spacing w:line="703" w:lineRule="auto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32"/>
          <w:szCs w:val="32"/>
        </w:rPr>
        <w:t xml:space="preserve">ВАЖНО: </w:t>
      </w:r>
      <w:r>
        <w:rPr>
          <w:rFonts w:ascii="Segoe UI" w:eastAsia="Segoe UI" w:hAnsi="Segoe UI" w:cs="Segoe UI"/>
          <w:color w:val="6D6E71"/>
          <w:sz w:val="32"/>
          <w:szCs w:val="32"/>
        </w:rPr>
        <w:t>данный материал носит рекомендательный характер.</w:t>
      </w:r>
      <w:r>
        <w:rPr>
          <w:rFonts w:ascii="Segoe UI" w:eastAsia="Segoe UI" w:hAnsi="Segoe UI" w:cs="Segoe UI"/>
          <w:b/>
          <w:bCs/>
          <w:color w:val="6D6E71"/>
          <w:sz w:val="32"/>
          <w:szCs w:val="32"/>
        </w:rPr>
        <w:t xml:space="preserve"> </w:t>
      </w:r>
      <w:r>
        <w:rPr>
          <w:rFonts w:ascii="Segoe UI" w:eastAsia="Segoe UI" w:hAnsi="Segoe UI" w:cs="Segoe UI"/>
          <w:color w:val="6D6E71"/>
          <w:sz w:val="32"/>
          <w:szCs w:val="32"/>
        </w:rPr>
        <w:t>Все возникающие</w:t>
      </w:r>
      <w:r>
        <w:rPr>
          <w:rFonts w:ascii="Segoe UI" w:eastAsia="Segoe UI" w:hAnsi="Segoe UI" w:cs="Segoe UI"/>
          <w:color w:val="6D6E71"/>
          <w:sz w:val="32"/>
          <w:szCs w:val="32"/>
        </w:rPr>
        <w:t xml:space="preserve"> вопросы необходимо решать путем</w:t>
      </w:r>
      <w:r>
        <w:rPr>
          <w:rFonts w:ascii="Segoe UI" w:eastAsia="Segoe UI" w:hAnsi="Segoe UI" w:cs="Segoe UI"/>
          <w:b/>
          <w:bCs/>
          <w:color w:val="6D6E71"/>
          <w:sz w:val="32"/>
          <w:szCs w:val="32"/>
        </w:rPr>
        <w:t xml:space="preserve"> </w:t>
      </w:r>
      <w:r>
        <w:rPr>
          <w:rFonts w:ascii="Segoe UI" w:eastAsia="Segoe UI" w:hAnsi="Segoe UI" w:cs="Segoe UI"/>
          <w:color w:val="6D6E71"/>
          <w:sz w:val="32"/>
          <w:szCs w:val="32"/>
        </w:rPr>
        <w:t>переговоров между участниками оборота.</w:t>
      </w:r>
    </w:p>
    <w:p w:rsidR="00706CF9" w:rsidRDefault="00706CF9">
      <w:pPr>
        <w:sectPr w:rsidR="00706CF9">
          <w:pgSz w:w="19200" w:h="10800" w:orient="landscape"/>
          <w:pgMar w:top="35" w:right="800" w:bottom="1440" w:left="820" w:header="0" w:footer="0" w:gutter="0"/>
          <w:cols w:space="720" w:equalWidth="0">
            <w:col w:w="17580"/>
          </w:cols>
        </w:sectPr>
      </w:pPr>
    </w:p>
    <w:p w:rsidR="00706CF9" w:rsidRDefault="00706CF9">
      <w:pPr>
        <w:spacing w:line="110" w:lineRule="exact"/>
        <w:rPr>
          <w:sz w:val="20"/>
          <w:szCs w:val="20"/>
        </w:r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8"/>
          <w:szCs w:val="48"/>
        </w:rPr>
        <w:t>Общие рекомендации по использованию КИТУ коробов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-78105</wp:posOffset>
            </wp:positionV>
            <wp:extent cx="11188700" cy="73977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0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28"/>
          <w:szCs w:val="28"/>
        </w:rPr>
        <w:t xml:space="preserve">Участник оборота имеет право формировать как КИТУ, так и КИГУ для групповых упаковок, в зависимости от </w:t>
      </w:r>
      <w:r>
        <w:rPr>
          <w:rFonts w:ascii="Segoe UI" w:eastAsia="Segoe UI" w:hAnsi="Segoe UI" w:cs="Segoe UI"/>
          <w:color w:val="6D6E71"/>
          <w:sz w:val="28"/>
          <w:szCs w:val="28"/>
        </w:rPr>
        <w:t>бизнес-потребностей.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70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>В случае использования КИТУ для коробов рекомендуется:</w:t>
      </w:r>
    </w:p>
    <w:p w:rsidR="00706CF9" w:rsidRDefault="00706CF9">
      <w:pPr>
        <w:spacing w:line="110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28"/>
          <w:szCs w:val="28"/>
        </w:rPr>
        <w:t xml:space="preserve">использовать для КИТУ короба формат </w:t>
      </w:r>
      <w:r>
        <w:rPr>
          <w:rFonts w:ascii="Segoe UI" w:eastAsia="Segoe UI" w:hAnsi="Segoe UI" w:cs="Segoe UI"/>
          <w:b/>
          <w:bCs/>
          <w:color w:val="6D6E71"/>
          <w:sz w:val="28"/>
          <w:szCs w:val="28"/>
        </w:rPr>
        <w:t>GS1-128</w:t>
      </w:r>
      <w:r>
        <w:rPr>
          <w:rFonts w:ascii="Segoe UI" w:eastAsia="Segoe UI" w:hAnsi="Segoe UI" w:cs="Segoe UI"/>
          <w:color w:val="6D6E71"/>
          <w:sz w:val="28"/>
          <w:szCs w:val="28"/>
        </w:rPr>
        <w:t>, размер от 18 до 48 символов: цифры, буквы латинского алфавита, спецсимволы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-102235</wp:posOffset>
            </wp:positionV>
            <wp:extent cx="114300" cy="12382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119" w:lineRule="exact"/>
        <w:rPr>
          <w:sz w:val="20"/>
          <w:szCs w:val="20"/>
        </w:rPr>
      </w:pP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>(A-Z a-z 0-9 % &amp; ' " ( ) * + , - _ . / : ; &lt; = &gt;</w:t>
      </w:r>
      <w:r>
        <w:rPr>
          <w:rFonts w:ascii="Segoe UI" w:eastAsia="Segoe UI" w:hAnsi="Segoe UI" w:cs="Segoe UI"/>
          <w:color w:val="6D6E71"/>
          <w:sz w:val="29"/>
          <w:szCs w:val="29"/>
        </w:rPr>
        <w:t xml:space="preserve"> ? !), включая идентификаторы применения, содержащий:</w:t>
      </w:r>
    </w:p>
    <w:p w:rsidR="00706CF9" w:rsidRDefault="00706CF9">
      <w:pPr>
        <w:spacing w:line="124" w:lineRule="exact"/>
        <w:rPr>
          <w:sz w:val="20"/>
          <w:szCs w:val="20"/>
        </w:rPr>
      </w:pPr>
    </w:p>
    <w:p w:rsidR="00706CF9" w:rsidRDefault="00D06EFE">
      <w:pPr>
        <w:numPr>
          <w:ilvl w:val="0"/>
          <w:numId w:val="4"/>
        </w:numPr>
        <w:tabs>
          <w:tab w:val="left" w:pos="1160"/>
        </w:tabs>
        <w:ind w:left="1160" w:hanging="446"/>
        <w:rPr>
          <w:rFonts w:ascii="Arial" w:eastAsia="Arial" w:hAnsi="Arial" w:cs="Arial"/>
          <w:color w:val="6D6E71"/>
          <w:sz w:val="29"/>
          <w:szCs w:val="29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>группа 1:  01&lt;код групповой упаковки&gt; (14 цифр);</w:t>
      </w:r>
    </w:p>
    <w:p w:rsidR="00706CF9" w:rsidRDefault="00706CF9">
      <w:pPr>
        <w:spacing w:line="109" w:lineRule="exact"/>
        <w:rPr>
          <w:rFonts w:ascii="Arial" w:eastAsia="Arial" w:hAnsi="Arial" w:cs="Arial"/>
          <w:color w:val="6D6E71"/>
          <w:sz w:val="29"/>
          <w:szCs w:val="29"/>
        </w:rPr>
      </w:pPr>
    </w:p>
    <w:p w:rsidR="00706CF9" w:rsidRDefault="00D06EFE">
      <w:pPr>
        <w:numPr>
          <w:ilvl w:val="0"/>
          <w:numId w:val="4"/>
        </w:numPr>
        <w:tabs>
          <w:tab w:val="left" w:pos="1160"/>
        </w:tabs>
        <w:ind w:left="1160" w:hanging="446"/>
        <w:rPr>
          <w:rFonts w:ascii="Arial" w:eastAsia="Arial" w:hAnsi="Arial" w:cs="Arial"/>
          <w:color w:val="6D6E71"/>
          <w:sz w:val="29"/>
          <w:szCs w:val="29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>группа 2:  11&lt;дата изготовления&gt; (6 символов);</w:t>
      </w:r>
    </w:p>
    <w:p w:rsidR="00706CF9" w:rsidRDefault="00706CF9">
      <w:pPr>
        <w:spacing w:line="125" w:lineRule="exact"/>
        <w:rPr>
          <w:rFonts w:ascii="Arial" w:eastAsia="Arial" w:hAnsi="Arial" w:cs="Arial"/>
          <w:color w:val="6D6E71"/>
          <w:sz w:val="29"/>
          <w:szCs w:val="29"/>
        </w:rPr>
      </w:pPr>
    </w:p>
    <w:p w:rsidR="00706CF9" w:rsidRDefault="00D06EFE">
      <w:pPr>
        <w:numPr>
          <w:ilvl w:val="0"/>
          <w:numId w:val="4"/>
        </w:numPr>
        <w:tabs>
          <w:tab w:val="left" w:pos="1160"/>
        </w:tabs>
        <w:ind w:left="1160" w:hanging="446"/>
        <w:rPr>
          <w:rFonts w:ascii="Arial" w:eastAsia="Arial" w:hAnsi="Arial" w:cs="Arial"/>
          <w:color w:val="6D6E71"/>
          <w:sz w:val="29"/>
          <w:szCs w:val="29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>группа 3:  10&lt;номер партии&gt; (при наличии);</w:t>
      </w:r>
    </w:p>
    <w:p w:rsidR="00706CF9" w:rsidRDefault="00706CF9">
      <w:pPr>
        <w:spacing w:line="109" w:lineRule="exact"/>
        <w:rPr>
          <w:rFonts w:ascii="Arial" w:eastAsia="Arial" w:hAnsi="Arial" w:cs="Arial"/>
          <w:color w:val="6D6E71"/>
          <w:sz w:val="29"/>
          <w:szCs w:val="29"/>
        </w:rPr>
      </w:pPr>
    </w:p>
    <w:p w:rsidR="00706CF9" w:rsidRDefault="00D06EFE">
      <w:pPr>
        <w:numPr>
          <w:ilvl w:val="0"/>
          <w:numId w:val="4"/>
        </w:numPr>
        <w:tabs>
          <w:tab w:val="left" w:pos="1160"/>
        </w:tabs>
        <w:ind w:left="1160" w:hanging="446"/>
        <w:rPr>
          <w:rFonts w:ascii="Arial" w:eastAsia="Arial" w:hAnsi="Arial" w:cs="Arial"/>
          <w:color w:val="6D6E71"/>
          <w:sz w:val="29"/>
          <w:szCs w:val="29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>группа 4:  21&lt;серийный номер&gt;.</w:t>
      </w:r>
    </w:p>
    <w:p w:rsidR="00706CF9" w:rsidRDefault="00706CF9">
      <w:pPr>
        <w:spacing w:line="126" w:lineRule="exact"/>
        <w:rPr>
          <w:sz w:val="20"/>
          <w:szCs w:val="20"/>
        </w:rPr>
      </w:pPr>
    </w:p>
    <w:p w:rsidR="00706CF9" w:rsidRDefault="00D06EFE">
      <w:pPr>
        <w:tabs>
          <w:tab w:val="left" w:pos="1380"/>
        </w:tabs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>Пример: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6D6E71"/>
          <w:sz w:val="27"/>
          <w:szCs w:val="27"/>
        </w:rPr>
        <w:t>01</w:t>
      </w:r>
      <w:r>
        <w:rPr>
          <w:rFonts w:ascii="Segoe UI" w:eastAsia="Segoe UI" w:hAnsi="Segoe UI" w:cs="Segoe UI"/>
          <w:color w:val="6D6E71"/>
          <w:sz w:val="27"/>
          <w:szCs w:val="27"/>
        </w:rPr>
        <w:t>04601501203967</w:t>
      </w:r>
      <w:r>
        <w:rPr>
          <w:rFonts w:ascii="Segoe UI" w:eastAsia="Segoe UI" w:hAnsi="Segoe UI" w:cs="Segoe UI"/>
          <w:b/>
          <w:bCs/>
          <w:color w:val="6D6E71"/>
          <w:sz w:val="27"/>
          <w:szCs w:val="27"/>
        </w:rPr>
        <w:t>11</w:t>
      </w:r>
      <w:r>
        <w:rPr>
          <w:rFonts w:ascii="Segoe UI" w:eastAsia="Segoe UI" w:hAnsi="Segoe UI" w:cs="Segoe UI"/>
          <w:color w:val="6D6E71"/>
          <w:sz w:val="27"/>
          <w:szCs w:val="27"/>
        </w:rPr>
        <w:t>010824</w:t>
      </w:r>
      <w:r>
        <w:rPr>
          <w:rFonts w:ascii="Segoe UI" w:eastAsia="Segoe UI" w:hAnsi="Segoe UI" w:cs="Segoe UI"/>
          <w:b/>
          <w:bCs/>
          <w:color w:val="6D6E71"/>
          <w:sz w:val="27"/>
          <w:szCs w:val="27"/>
        </w:rPr>
        <w:t>10</w:t>
      </w:r>
      <w:r>
        <w:rPr>
          <w:rFonts w:ascii="Segoe UI" w:eastAsia="Segoe UI" w:hAnsi="Segoe UI" w:cs="Segoe UI"/>
          <w:color w:val="6D6E71"/>
          <w:sz w:val="27"/>
          <w:szCs w:val="27"/>
        </w:rPr>
        <w:t>61ca678</w:t>
      </w:r>
      <w:r>
        <w:rPr>
          <w:rFonts w:ascii="Segoe UI" w:eastAsia="Segoe UI" w:hAnsi="Segoe UI" w:cs="Segoe UI"/>
          <w:b/>
          <w:bCs/>
          <w:color w:val="6D6E71"/>
          <w:sz w:val="27"/>
          <w:szCs w:val="27"/>
        </w:rPr>
        <w:t>21</w:t>
      </w:r>
      <w:r>
        <w:rPr>
          <w:rFonts w:ascii="Segoe UI" w:eastAsia="Segoe UI" w:hAnsi="Segoe UI" w:cs="Segoe UI"/>
          <w:color w:val="6D6E71"/>
          <w:sz w:val="27"/>
          <w:szCs w:val="27"/>
        </w:rPr>
        <w:t>Qc;75_2o0n3N/f611e!8</w:t>
      </w:r>
    </w:p>
    <w:p w:rsidR="00706CF9" w:rsidRDefault="00706CF9">
      <w:pPr>
        <w:spacing w:line="289" w:lineRule="exact"/>
        <w:rPr>
          <w:sz w:val="20"/>
          <w:szCs w:val="20"/>
        </w:rPr>
      </w:pPr>
    </w:p>
    <w:p w:rsidR="00706CF9" w:rsidRDefault="00D06EFE">
      <w:pPr>
        <w:spacing w:line="411" w:lineRule="auto"/>
        <w:ind w:left="440" w:right="1240"/>
        <w:rPr>
          <w:sz w:val="20"/>
          <w:szCs w:val="20"/>
        </w:rPr>
      </w:pPr>
      <w:r>
        <w:rPr>
          <w:rFonts w:ascii="Segoe UI" w:eastAsia="Segoe UI" w:hAnsi="Segoe UI" w:cs="Segoe UI"/>
          <w:color w:val="7F7F7F"/>
          <w:sz w:val="27"/>
          <w:szCs w:val="27"/>
        </w:rPr>
        <w:t xml:space="preserve">значение кода идентификации транспортной упаковки </w:t>
      </w:r>
      <w:r>
        <w:rPr>
          <w:rFonts w:ascii="Segoe UI" w:eastAsia="Segoe UI" w:hAnsi="Segoe UI" w:cs="Segoe UI"/>
          <w:b/>
          <w:bCs/>
          <w:color w:val="7F7F7F"/>
          <w:sz w:val="27"/>
          <w:szCs w:val="27"/>
        </w:rPr>
        <w:t>не должно</w:t>
      </w:r>
      <w:r>
        <w:rPr>
          <w:rFonts w:ascii="Segoe UI" w:eastAsia="Segoe UI" w:hAnsi="Segoe UI" w:cs="Segoe UI"/>
          <w:color w:val="7F7F7F"/>
          <w:sz w:val="27"/>
          <w:szCs w:val="27"/>
        </w:rPr>
        <w:t xml:space="preserve"> соответствовать маске </w:t>
      </w:r>
      <w:r>
        <w:rPr>
          <w:rFonts w:ascii="Segoe UI" w:eastAsia="Segoe UI" w:hAnsi="Segoe UI" w:cs="Segoe UI"/>
          <w:b/>
          <w:bCs/>
          <w:color w:val="7F7F7F"/>
          <w:sz w:val="27"/>
          <w:szCs w:val="27"/>
        </w:rPr>
        <w:t>02[gtin]37[count]</w:t>
      </w:r>
      <w:r>
        <w:rPr>
          <w:rFonts w:ascii="Segoe UI" w:eastAsia="Segoe UI" w:hAnsi="Segoe UI" w:cs="Segoe UI"/>
          <w:color w:val="7F7F7F"/>
          <w:sz w:val="27"/>
          <w:szCs w:val="27"/>
        </w:rPr>
        <w:t xml:space="preserve">, где: «gtin» — &lt;код товара&gt; (14 цифр), «count» — количество товара в единице измерения упаковки (от 1 до 8 цифр). </w:t>
      </w:r>
      <w:r>
        <w:rPr>
          <w:rFonts w:ascii="Segoe UI" w:eastAsia="Segoe UI" w:hAnsi="Segoe UI" w:cs="Segoe UI"/>
          <w:color w:val="7F7F7F"/>
          <w:sz w:val="27"/>
          <w:szCs w:val="27"/>
        </w:rPr>
        <w:t>Вышеуказанная маска используется для передачи информации в объёмно-сортовых показателях в ГИС МТ. Указание кода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-830580</wp:posOffset>
            </wp:positionV>
            <wp:extent cx="114300" cy="12382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ind w:left="440"/>
        <w:rPr>
          <w:sz w:val="20"/>
          <w:szCs w:val="20"/>
        </w:rPr>
      </w:pPr>
      <w:r>
        <w:rPr>
          <w:rFonts w:ascii="Segoe UI" w:eastAsia="Segoe UI" w:hAnsi="Segoe UI" w:cs="Segoe UI"/>
          <w:color w:val="7F7F7F"/>
          <w:sz w:val="29"/>
          <w:szCs w:val="29"/>
        </w:rPr>
        <w:t>идентификации транспортной упаковки с такой маской приведёт к ошибке обработки сведений в ГИС МТ.</w:t>
      </w:r>
    </w:p>
    <w:p w:rsidR="00706CF9" w:rsidRDefault="00706CF9">
      <w:pPr>
        <w:spacing w:line="124" w:lineRule="exact"/>
        <w:rPr>
          <w:sz w:val="20"/>
          <w:szCs w:val="20"/>
        </w:rPr>
      </w:pPr>
    </w:p>
    <w:p w:rsidR="00706CF9" w:rsidRDefault="00D06EFE">
      <w:pPr>
        <w:spacing w:line="482" w:lineRule="auto"/>
        <w:ind w:firstLine="466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 xml:space="preserve">ВАЖНО: </w:t>
      </w:r>
      <w:r>
        <w:rPr>
          <w:rFonts w:ascii="Segoe UI" w:eastAsia="Segoe UI" w:hAnsi="Segoe UI" w:cs="Segoe UI"/>
          <w:color w:val="6D6E71"/>
          <w:sz w:val="29"/>
          <w:szCs w:val="29"/>
        </w:rPr>
        <w:t>данный материал носит рекомендательн</w:t>
      </w:r>
      <w:r>
        <w:rPr>
          <w:rFonts w:ascii="Segoe UI" w:eastAsia="Segoe UI" w:hAnsi="Segoe UI" w:cs="Segoe UI"/>
          <w:color w:val="6D6E71"/>
          <w:sz w:val="29"/>
          <w:szCs w:val="29"/>
        </w:rPr>
        <w:t>ый характер.</w:t>
      </w: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 xml:space="preserve"> </w:t>
      </w:r>
      <w:r>
        <w:rPr>
          <w:rFonts w:ascii="Segoe UI" w:eastAsia="Segoe UI" w:hAnsi="Segoe UI" w:cs="Segoe UI"/>
          <w:color w:val="6D6E71"/>
          <w:sz w:val="29"/>
          <w:szCs w:val="29"/>
        </w:rPr>
        <w:t>Все возникающие вопросы необходимо решать путем переговоров</w:t>
      </w: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 xml:space="preserve"> </w:t>
      </w:r>
      <w:r>
        <w:rPr>
          <w:rFonts w:ascii="Segoe UI" w:eastAsia="Segoe UI" w:hAnsi="Segoe UI" w:cs="Segoe UI"/>
          <w:color w:val="6D6E71"/>
          <w:sz w:val="29"/>
          <w:szCs w:val="29"/>
        </w:rPr>
        <w:t>между участниками оборота.</w:t>
      </w:r>
    </w:p>
    <w:p w:rsidR="00706CF9" w:rsidRDefault="00706CF9">
      <w:pPr>
        <w:sectPr w:rsidR="00706CF9">
          <w:pgSz w:w="19200" w:h="10910" w:orient="landscape"/>
          <w:pgMar w:top="35" w:right="800" w:bottom="0" w:left="820" w:header="0" w:footer="0" w:gutter="0"/>
          <w:cols w:space="720" w:equalWidth="0">
            <w:col w:w="17580"/>
          </w:cols>
        </w:sect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8"/>
          <w:szCs w:val="48"/>
        </w:rPr>
        <w:t>Общие рекомендации по использованию КИТУ паллет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-78105</wp:posOffset>
            </wp:positionV>
            <wp:extent cx="11188700" cy="73977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43" w:lineRule="exact"/>
        <w:rPr>
          <w:sz w:val="20"/>
          <w:szCs w:val="20"/>
        </w:rPr>
      </w:pPr>
    </w:p>
    <w:p w:rsidR="00706CF9" w:rsidRDefault="00D06EFE">
      <w:pPr>
        <w:spacing w:line="325" w:lineRule="auto"/>
        <w:ind w:left="440"/>
        <w:jc w:val="both"/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32"/>
          <w:szCs w:val="32"/>
        </w:rPr>
        <w:t>Участник оборота имеет право формировать КИТУ как в формате SSCC,</w:t>
      </w:r>
      <w:r>
        <w:rPr>
          <w:rFonts w:ascii="Segoe UI" w:eastAsia="Segoe UI" w:hAnsi="Segoe UI" w:cs="Segoe UI"/>
          <w:color w:val="6D6E71"/>
          <w:sz w:val="32"/>
          <w:szCs w:val="32"/>
        </w:rPr>
        <w:t xml:space="preserve"> так и в формате GS1-128 для паллет, в зависимости от бизнес-потребностей. Тем не менее, для КИТУ паллеты рекомендуется формат SSCC</w:t>
      </w:r>
      <w:r>
        <w:rPr>
          <w:rFonts w:ascii="Segoe UI" w:eastAsia="Segoe UI" w:hAnsi="Segoe UI" w:cs="Segoe UI"/>
          <w:b/>
          <w:bCs/>
          <w:color w:val="6D6E71"/>
          <w:sz w:val="32"/>
          <w:szCs w:val="32"/>
        </w:rPr>
        <w:t>,</w:t>
      </w:r>
      <w:r>
        <w:rPr>
          <w:rFonts w:ascii="Segoe UI" w:eastAsia="Segoe UI" w:hAnsi="Segoe UI" w:cs="Segoe UI"/>
          <w:color w:val="6D6E71"/>
          <w:sz w:val="32"/>
          <w:szCs w:val="32"/>
        </w:rPr>
        <w:t xml:space="preserve"> код будет состоять из четырех групп: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-941705</wp:posOffset>
            </wp:positionV>
            <wp:extent cx="142875" cy="14287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numPr>
          <w:ilvl w:val="0"/>
          <w:numId w:val="5"/>
        </w:numPr>
        <w:tabs>
          <w:tab w:val="left" w:pos="1160"/>
        </w:tabs>
        <w:ind w:left="1160" w:hanging="446"/>
        <w:rPr>
          <w:rFonts w:ascii="Arial" w:eastAsia="Arial" w:hAnsi="Arial" w:cs="Arial"/>
          <w:color w:val="6D6E71"/>
          <w:sz w:val="29"/>
          <w:szCs w:val="29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>первая группа (W) - цифра расширения,</w:t>
      </w:r>
      <w:r>
        <w:rPr>
          <w:rFonts w:ascii="Segoe UI" w:eastAsia="Segoe UI" w:hAnsi="Segoe UI" w:cs="Segoe UI"/>
          <w:color w:val="6D6E71"/>
          <w:sz w:val="29"/>
          <w:szCs w:val="29"/>
        </w:rPr>
        <w:t xml:space="preserve"> использование значения в данном разряде на усмотрение участника оборота;</w:t>
      </w:r>
    </w:p>
    <w:p w:rsidR="00706CF9" w:rsidRDefault="00706CF9">
      <w:pPr>
        <w:spacing w:line="125" w:lineRule="exact"/>
        <w:rPr>
          <w:rFonts w:ascii="Arial" w:eastAsia="Arial" w:hAnsi="Arial" w:cs="Arial"/>
          <w:color w:val="6D6E71"/>
          <w:sz w:val="29"/>
          <w:szCs w:val="29"/>
        </w:rPr>
      </w:pPr>
    </w:p>
    <w:p w:rsidR="00706CF9" w:rsidRDefault="00D06EFE">
      <w:pPr>
        <w:numPr>
          <w:ilvl w:val="0"/>
          <w:numId w:val="5"/>
        </w:numPr>
        <w:tabs>
          <w:tab w:val="left" w:pos="1160"/>
        </w:tabs>
        <w:ind w:left="1160" w:hanging="446"/>
        <w:rPr>
          <w:rFonts w:ascii="Arial" w:eastAsia="Arial" w:hAnsi="Arial" w:cs="Arial"/>
          <w:color w:val="6D6E71"/>
          <w:sz w:val="27"/>
          <w:szCs w:val="27"/>
        </w:rPr>
      </w:pPr>
      <w:r>
        <w:rPr>
          <w:rFonts w:ascii="Segoe UI" w:eastAsia="Segoe UI" w:hAnsi="Segoe UI" w:cs="Segoe UI"/>
          <w:color w:val="6D6E71"/>
          <w:sz w:val="27"/>
          <w:szCs w:val="27"/>
        </w:rPr>
        <w:t>вторая группа (X) - префикс компании GS1, присваиваемый члену GS1 (9 цифр кода GLN компании, без префикса 460-469 и</w:t>
      </w:r>
    </w:p>
    <w:p w:rsidR="00706CF9" w:rsidRDefault="00706CF9">
      <w:pPr>
        <w:spacing w:line="150" w:lineRule="exact"/>
        <w:rPr>
          <w:rFonts w:ascii="Arial" w:eastAsia="Arial" w:hAnsi="Arial" w:cs="Arial"/>
          <w:color w:val="6D6E71"/>
          <w:sz w:val="27"/>
          <w:szCs w:val="27"/>
        </w:rPr>
      </w:pPr>
    </w:p>
    <w:p w:rsidR="00706CF9" w:rsidRDefault="00D06EFE">
      <w:pPr>
        <w:ind w:left="1160"/>
        <w:rPr>
          <w:rFonts w:ascii="Arial" w:eastAsia="Arial" w:hAnsi="Arial" w:cs="Arial"/>
          <w:color w:val="6D6E71"/>
          <w:sz w:val="27"/>
          <w:szCs w:val="27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>контрольной цифры). Пример – из GLN 460XXXXXXXXX8 для берем толь</w:t>
      </w:r>
      <w:r>
        <w:rPr>
          <w:rFonts w:ascii="Segoe UI" w:eastAsia="Segoe UI" w:hAnsi="Segoe UI" w:cs="Segoe UI"/>
          <w:color w:val="6D6E71"/>
          <w:sz w:val="29"/>
          <w:szCs w:val="29"/>
        </w:rPr>
        <w:t>ко X – символы с 4 по 12-й включительно.</w:t>
      </w:r>
    </w:p>
    <w:p w:rsidR="00706CF9" w:rsidRDefault="00706CF9">
      <w:pPr>
        <w:spacing w:line="109" w:lineRule="exact"/>
        <w:rPr>
          <w:rFonts w:ascii="Arial" w:eastAsia="Arial" w:hAnsi="Arial" w:cs="Arial"/>
          <w:color w:val="6D6E71"/>
          <w:sz w:val="27"/>
          <w:szCs w:val="27"/>
        </w:rPr>
      </w:pPr>
    </w:p>
    <w:p w:rsidR="00706CF9" w:rsidRDefault="00D06EFE">
      <w:pPr>
        <w:numPr>
          <w:ilvl w:val="0"/>
          <w:numId w:val="5"/>
        </w:numPr>
        <w:tabs>
          <w:tab w:val="left" w:pos="1160"/>
        </w:tabs>
        <w:ind w:left="1160" w:hanging="446"/>
        <w:rPr>
          <w:rFonts w:ascii="Arial" w:eastAsia="Arial" w:hAnsi="Arial" w:cs="Arial"/>
          <w:color w:val="6D6E71"/>
          <w:sz w:val="29"/>
          <w:szCs w:val="29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>третья группа (Y) - индивидуальный серийный номер транспортной упаковки, 7 разрядов;</w:t>
      </w:r>
    </w:p>
    <w:p w:rsidR="00706CF9" w:rsidRDefault="00706CF9">
      <w:pPr>
        <w:spacing w:line="125" w:lineRule="exact"/>
        <w:rPr>
          <w:rFonts w:ascii="Arial" w:eastAsia="Arial" w:hAnsi="Arial" w:cs="Arial"/>
          <w:color w:val="6D6E71"/>
          <w:sz w:val="29"/>
          <w:szCs w:val="29"/>
        </w:rPr>
      </w:pPr>
    </w:p>
    <w:p w:rsidR="00706CF9" w:rsidRDefault="00D06EFE">
      <w:pPr>
        <w:numPr>
          <w:ilvl w:val="0"/>
          <w:numId w:val="5"/>
        </w:numPr>
        <w:tabs>
          <w:tab w:val="left" w:pos="1160"/>
        </w:tabs>
        <w:ind w:left="1160" w:hanging="446"/>
        <w:rPr>
          <w:rFonts w:ascii="Arial" w:eastAsia="Arial" w:hAnsi="Arial" w:cs="Arial"/>
          <w:color w:val="6D6E71"/>
          <w:sz w:val="29"/>
          <w:szCs w:val="29"/>
        </w:rPr>
      </w:pPr>
      <w:r>
        <w:rPr>
          <w:rFonts w:ascii="Segoe UI" w:eastAsia="Segoe UI" w:hAnsi="Segoe UI" w:cs="Segoe UI"/>
          <w:color w:val="6D6E71"/>
          <w:sz w:val="29"/>
          <w:szCs w:val="29"/>
        </w:rPr>
        <w:t>четвертая группа (Z) - контрольная цифра.</w:t>
      </w:r>
    </w:p>
    <w:p w:rsidR="00706CF9" w:rsidRDefault="00706CF9">
      <w:pPr>
        <w:spacing w:line="125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32"/>
          <w:szCs w:val="32"/>
        </w:rPr>
        <w:t>Пример: (00) {W} {XXXXXXXXX} {YYYYYYY} {Z}</w:t>
      </w:r>
    </w:p>
    <w:p w:rsidR="00706CF9" w:rsidRDefault="00706CF9">
      <w:pPr>
        <w:spacing w:line="145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32"/>
          <w:szCs w:val="32"/>
        </w:rPr>
        <w:t xml:space="preserve">Допускается уменьшение с 9 до 6 разрядов </w:t>
      </w:r>
      <w:r>
        <w:rPr>
          <w:rFonts w:ascii="Segoe UI" w:eastAsia="Segoe UI" w:hAnsi="Segoe UI" w:cs="Segoe UI"/>
          <w:color w:val="6D6E71"/>
          <w:sz w:val="32"/>
          <w:szCs w:val="32"/>
        </w:rPr>
        <w:t>группы GLN, с одновременным использованием трех освободившихся</w:t>
      </w:r>
    </w:p>
    <w:p w:rsidR="00706CF9" w:rsidRDefault="00706CF9">
      <w:pPr>
        <w:spacing w:line="161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32"/>
          <w:szCs w:val="32"/>
        </w:rPr>
        <w:t>разрядов для указания внутреннего номера площадки УОТ (производственной или складской), где происходит</w:t>
      </w:r>
    </w:p>
    <w:p w:rsidR="00706CF9" w:rsidRDefault="00706CF9">
      <w:pPr>
        <w:spacing w:line="144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32"/>
          <w:szCs w:val="32"/>
        </w:rPr>
        <w:t>формирование КИТУ.</w:t>
      </w:r>
    </w:p>
    <w:p w:rsidR="00706CF9" w:rsidRDefault="00706CF9">
      <w:pPr>
        <w:spacing w:line="161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D6E71"/>
          <w:sz w:val="32"/>
          <w:szCs w:val="32"/>
        </w:rPr>
        <w:t>Пример: (00) {W} {XXXXXX}{PPP} {YYYYYYY} {Z} где P –</w:t>
      </w:r>
      <w:r>
        <w:rPr>
          <w:rFonts w:ascii="Segoe UI" w:eastAsia="Segoe UI" w:hAnsi="Segoe UI" w:cs="Segoe UI"/>
          <w:color w:val="6D6E71"/>
          <w:sz w:val="32"/>
          <w:szCs w:val="32"/>
        </w:rPr>
        <w:t xml:space="preserve"> внутренний идентификатор площадки УОТ</w:t>
      </w:r>
    </w:p>
    <w:p w:rsidR="00706CF9" w:rsidRDefault="00706CF9">
      <w:pPr>
        <w:spacing w:line="145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32"/>
          <w:szCs w:val="32"/>
        </w:rPr>
        <w:t>Для всех групп допустимо использование только цифр от 0 до 9.</w:t>
      </w:r>
    </w:p>
    <w:p w:rsidR="00706CF9" w:rsidRDefault="00706CF9">
      <w:pPr>
        <w:sectPr w:rsidR="00706CF9">
          <w:pgSz w:w="19200" w:h="11000" w:orient="landscape"/>
          <w:pgMar w:top="35" w:right="800" w:bottom="0" w:left="820" w:header="0" w:footer="0" w:gutter="0"/>
          <w:cols w:space="720" w:equalWidth="0">
            <w:col w:w="17580"/>
          </w:cols>
        </w:sectPr>
      </w:pPr>
    </w:p>
    <w:p w:rsidR="00706CF9" w:rsidRDefault="00706CF9">
      <w:pPr>
        <w:spacing w:line="145" w:lineRule="exact"/>
        <w:rPr>
          <w:sz w:val="20"/>
          <w:szCs w:val="20"/>
        </w:rPr>
      </w:pPr>
    </w:p>
    <w:p w:rsidR="00706CF9" w:rsidRDefault="00D06EFE">
      <w:pPr>
        <w:spacing w:line="417" w:lineRule="auto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 xml:space="preserve">ВАЖНО: </w:t>
      </w:r>
      <w:r>
        <w:rPr>
          <w:rFonts w:ascii="Segoe UI" w:eastAsia="Segoe UI" w:hAnsi="Segoe UI" w:cs="Segoe UI"/>
          <w:color w:val="6D6E71"/>
          <w:sz w:val="29"/>
          <w:szCs w:val="29"/>
        </w:rPr>
        <w:t>данный материал носит рекомендательный характер.</w:t>
      </w: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 xml:space="preserve"> </w:t>
      </w:r>
      <w:r>
        <w:rPr>
          <w:rFonts w:ascii="Segoe UI" w:eastAsia="Segoe UI" w:hAnsi="Segoe UI" w:cs="Segoe UI"/>
          <w:color w:val="6D6E71"/>
          <w:sz w:val="29"/>
          <w:szCs w:val="29"/>
        </w:rPr>
        <w:t>Все возникающие вопросы необходимо решать путем переговоров</w:t>
      </w: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 xml:space="preserve"> </w:t>
      </w:r>
      <w:r>
        <w:rPr>
          <w:rFonts w:ascii="Segoe UI" w:eastAsia="Segoe UI" w:hAnsi="Segoe UI" w:cs="Segoe UI"/>
          <w:color w:val="6D6E71"/>
          <w:sz w:val="29"/>
          <w:szCs w:val="29"/>
        </w:rPr>
        <w:t>между участни</w:t>
      </w:r>
      <w:r>
        <w:rPr>
          <w:rFonts w:ascii="Segoe UI" w:eastAsia="Segoe UI" w:hAnsi="Segoe UI" w:cs="Segoe UI"/>
          <w:color w:val="6D6E71"/>
          <w:sz w:val="29"/>
          <w:szCs w:val="29"/>
        </w:rPr>
        <w:t>ками оборота.</w:t>
      </w:r>
    </w:p>
    <w:p w:rsidR="00706CF9" w:rsidRDefault="00706CF9">
      <w:pPr>
        <w:sectPr w:rsidR="00706CF9">
          <w:type w:val="continuous"/>
          <w:pgSz w:w="19200" w:h="11000" w:orient="landscape"/>
          <w:pgMar w:top="35" w:right="800" w:bottom="0" w:left="820" w:header="0" w:footer="0" w:gutter="0"/>
          <w:cols w:space="720" w:equalWidth="0">
            <w:col w:w="17580"/>
          </w:cols>
        </w:sectPr>
      </w:pPr>
    </w:p>
    <w:p w:rsidR="00706CF9" w:rsidRDefault="00D06EFE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7"/>
          <w:szCs w:val="47"/>
        </w:rPr>
        <w:lastRenderedPageBreak/>
        <w:t>Схема организации процессов агрегации КИТУ на складе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-107315</wp:posOffset>
            </wp:positionH>
            <wp:positionV relativeFrom="paragraph">
              <wp:posOffset>-69215</wp:posOffset>
            </wp:positionV>
            <wp:extent cx="11188700" cy="7397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ectPr w:rsidR="00706CF9">
          <w:pgSz w:w="19200" w:h="10800" w:orient="landscape"/>
          <w:pgMar w:top="35" w:right="860" w:bottom="440" w:left="960" w:header="0" w:footer="0" w:gutter="0"/>
          <w:cols w:space="720" w:equalWidth="0">
            <w:col w:w="17380"/>
          </w:cols>
        </w:sect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9" w:lineRule="exact"/>
        <w:rPr>
          <w:sz w:val="20"/>
          <w:szCs w:val="20"/>
        </w:rPr>
      </w:pPr>
    </w:p>
    <w:p w:rsidR="00706CF9" w:rsidRDefault="00D06EFE">
      <w:pPr>
        <w:tabs>
          <w:tab w:val="left" w:pos="3440"/>
          <w:tab w:val="left" w:pos="6200"/>
          <w:tab w:val="left" w:pos="8660"/>
          <w:tab w:val="left" w:pos="11040"/>
          <w:tab w:val="left" w:pos="13680"/>
          <w:tab w:val="left" w:pos="16040"/>
        </w:tabs>
        <w:ind w:left="9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17"/>
          <w:szCs w:val="17"/>
        </w:rPr>
        <w:t>1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6D6E71"/>
          <w:sz w:val="17"/>
          <w:szCs w:val="17"/>
        </w:rPr>
        <w:t>2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6D6E71"/>
          <w:sz w:val="17"/>
          <w:szCs w:val="17"/>
        </w:rPr>
        <w:t>3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6D6E71"/>
          <w:sz w:val="17"/>
          <w:szCs w:val="17"/>
        </w:rPr>
        <w:t>4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6D6E71"/>
          <w:sz w:val="17"/>
          <w:szCs w:val="17"/>
        </w:rPr>
        <w:t>5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6D6E71"/>
          <w:sz w:val="17"/>
          <w:szCs w:val="17"/>
        </w:rPr>
        <w:t>6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6D6E71"/>
          <w:sz w:val="17"/>
          <w:szCs w:val="17"/>
        </w:rPr>
        <w:t>7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-13970</wp:posOffset>
            </wp:positionV>
            <wp:extent cx="10287000" cy="10871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2660"/>
        <w:gridCol w:w="2340"/>
        <w:gridCol w:w="2400"/>
        <w:gridCol w:w="2800"/>
        <w:gridCol w:w="2380"/>
        <w:gridCol w:w="2320"/>
      </w:tblGrid>
      <w:tr w:rsidR="00706CF9">
        <w:trPr>
          <w:trHeight w:val="609"/>
        </w:trPr>
        <w:tc>
          <w:tcPr>
            <w:tcW w:w="2420" w:type="dxa"/>
            <w:vAlign w:val="bottom"/>
          </w:tcPr>
          <w:p w:rsidR="00706CF9" w:rsidRDefault="00D06EFE">
            <w:pPr>
              <w:ind w:right="38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Формирование КИТУ</w:t>
            </w:r>
          </w:p>
        </w:tc>
        <w:tc>
          <w:tcPr>
            <w:tcW w:w="266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Сканирование</w:t>
            </w:r>
          </w:p>
        </w:tc>
        <w:tc>
          <w:tcPr>
            <w:tcW w:w="234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Нанесение</w:t>
            </w:r>
          </w:p>
        </w:tc>
        <w:tc>
          <w:tcPr>
            <w:tcW w:w="2400" w:type="dxa"/>
            <w:vAlign w:val="bottom"/>
          </w:tcPr>
          <w:p w:rsidR="00706CF9" w:rsidRDefault="00D06EFE">
            <w:pPr>
              <w:ind w:left="4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Привязка</w:t>
            </w:r>
          </w:p>
        </w:tc>
        <w:tc>
          <w:tcPr>
            <w:tcW w:w="280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Передача «Отчета об</w:t>
            </w:r>
          </w:p>
        </w:tc>
        <w:tc>
          <w:tcPr>
            <w:tcW w:w="238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Фиксация вложений</w:t>
            </w:r>
          </w:p>
        </w:tc>
        <w:tc>
          <w:tcPr>
            <w:tcW w:w="2320" w:type="dxa"/>
            <w:vAlign w:val="bottom"/>
          </w:tcPr>
          <w:p w:rsidR="00706CF9" w:rsidRDefault="00D06EFE">
            <w:pPr>
              <w:ind w:left="16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Получение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результата</w:t>
            </w:r>
          </w:p>
        </w:tc>
      </w:tr>
      <w:tr w:rsidR="00706CF9">
        <w:trPr>
          <w:trHeight w:val="240"/>
        </w:trPr>
        <w:tc>
          <w:tcPr>
            <w:tcW w:w="2420" w:type="dxa"/>
            <w:vAlign w:val="bottom"/>
          </w:tcPr>
          <w:p w:rsidR="00706CF9" w:rsidRDefault="00D06EFE">
            <w:pPr>
              <w:spacing w:line="240" w:lineRule="exact"/>
              <w:ind w:right="38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в системе УОТ</w:t>
            </w:r>
          </w:p>
        </w:tc>
        <w:tc>
          <w:tcPr>
            <w:tcW w:w="2660" w:type="dxa"/>
            <w:vAlign w:val="bottom"/>
          </w:tcPr>
          <w:p w:rsidR="00706CF9" w:rsidRDefault="00D06EFE">
            <w:pPr>
              <w:spacing w:line="240" w:lineRule="exact"/>
              <w:ind w:left="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КМ/КИГУ/КИТУ при</w:t>
            </w:r>
          </w:p>
        </w:tc>
        <w:tc>
          <w:tcPr>
            <w:tcW w:w="234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КИТУ на сборную</w:t>
            </w:r>
          </w:p>
        </w:tc>
        <w:tc>
          <w:tcPr>
            <w:tcW w:w="2400" w:type="dxa"/>
            <w:vAlign w:val="bottom"/>
          </w:tcPr>
          <w:p w:rsidR="00706CF9" w:rsidRDefault="00D06EFE">
            <w:pPr>
              <w:spacing w:line="240" w:lineRule="exact"/>
              <w:ind w:left="6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вложенных кодов к</w:t>
            </w:r>
          </w:p>
        </w:tc>
        <w:tc>
          <w:tcPr>
            <w:tcW w:w="2800" w:type="dxa"/>
            <w:vAlign w:val="bottom"/>
          </w:tcPr>
          <w:p w:rsidR="00706CF9" w:rsidRDefault="00D06EFE">
            <w:pPr>
              <w:spacing w:line="240" w:lineRule="exact"/>
              <w:ind w:left="2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агрегации» методами API</w:t>
            </w:r>
          </w:p>
        </w:tc>
        <w:tc>
          <w:tcPr>
            <w:tcW w:w="238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КИТУ в ГИС МТ</w:t>
            </w:r>
          </w:p>
        </w:tc>
        <w:tc>
          <w:tcPr>
            <w:tcW w:w="2320" w:type="dxa"/>
            <w:vAlign w:val="bottom"/>
          </w:tcPr>
          <w:p w:rsidR="00706CF9" w:rsidRDefault="00D06EFE">
            <w:pPr>
              <w:spacing w:line="240" w:lineRule="exact"/>
              <w:ind w:left="16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обработки «Отчета об</w:t>
            </w:r>
          </w:p>
        </w:tc>
      </w:tr>
      <w:tr w:rsidR="00706CF9">
        <w:trPr>
          <w:trHeight w:val="526"/>
        </w:trPr>
        <w:tc>
          <w:tcPr>
            <w:tcW w:w="24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706CF9" w:rsidRDefault="00D06EFE">
            <w:pPr>
              <w:ind w:left="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сборке</w:t>
            </w:r>
          </w:p>
        </w:tc>
        <w:tc>
          <w:tcPr>
            <w:tcW w:w="234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упаковку</w:t>
            </w:r>
          </w:p>
        </w:tc>
        <w:tc>
          <w:tcPr>
            <w:tcW w:w="2400" w:type="dxa"/>
            <w:vAlign w:val="bottom"/>
          </w:tcPr>
          <w:p w:rsidR="00706CF9" w:rsidRDefault="00D06EFE">
            <w:pPr>
              <w:ind w:left="6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КИТУ в системе УОТ</w:t>
            </w:r>
          </w:p>
        </w:tc>
        <w:tc>
          <w:tcPr>
            <w:tcW w:w="280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в ГИС МТ</w:t>
            </w:r>
          </w:p>
        </w:tc>
        <w:tc>
          <w:tcPr>
            <w:tcW w:w="23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706CF9" w:rsidRDefault="00D06EFE">
            <w:pPr>
              <w:ind w:left="16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агрегации»</w:t>
            </w:r>
          </w:p>
        </w:tc>
      </w:tr>
    </w:tbl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Один из возможных вариантов технической реализации бизнес-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процесса агрегации на складе:</w:t>
      </w:r>
    </w:p>
    <w:p w:rsidR="00706CF9" w:rsidRDefault="00706CF9">
      <w:pPr>
        <w:spacing w:line="251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1. Участники оборота формируют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КИТУ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в учетной системе / ПО системного интегратора.</w:t>
      </w:r>
    </w:p>
    <w:p w:rsidR="00706CF9" w:rsidRDefault="00706CF9">
      <w:pPr>
        <w:spacing w:line="125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2. Осуществляется сборка маркированной продукции и в процессе сборки сканируются</w:t>
      </w: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КМ/КИГУ/КИТУ,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нанесенные на продукцию</w:t>
      </w:r>
      <w:r>
        <w:rPr>
          <w:rFonts w:ascii="Segoe UI" w:eastAsia="Segoe UI" w:hAnsi="Segoe UI" w:cs="Segoe UI"/>
          <w:color w:val="63666A"/>
          <w:sz w:val="20"/>
          <w:szCs w:val="20"/>
        </w:rPr>
        <w:t>.</w:t>
      </w:r>
    </w:p>
    <w:p w:rsidR="00706CF9" w:rsidRDefault="00706CF9">
      <w:pPr>
        <w:spacing w:line="95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3. Заранее распечата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нный КИТУ наносится на сформированную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сборную упаковку</w:t>
      </w:r>
      <w:r>
        <w:rPr>
          <w:rFonts w:ascii="Segoe UI" w:eastAsia="Segoe UI" w:hAnsi="Segoe UI" w:cs="Segoe UI"/>
          <w:color w:val="63666A"/>
          <w:sz w:val="20"/>
          <w:szCs w:val="20"/>
        </w:rPr>
        <w:t>.</w:t>
      </w:r>
    </w:p>
    <w:p w:rsidR="00706CF9" w:rsidRDefault="00706CF9">
      <w:pPr>
        <w:spacing w:line="69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4. В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учетной системе УОТ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/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ПО системного интегратора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выполняется привязка собранных</w:t>
      </w: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КМ/КИГУ/КИТУ к КИТУ сборной упаковки.</w:t>
      </w:r>
    </w:p>
    <w:p w:rsidR="00706CF9" w:rsidRDefault="00706CF9">
      <w:pPr>
        <w:spacing w:line="68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5. В ГИС МТ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методом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API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передается документ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«Отчет об агрегации»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, в котором </w:t>
      </w:r>
      <w:r>
        <w:rPr>
          <w:rFonts w:ascii="Segoe UI" w:eastAsia="Segoe UI" w:hAnsi="Segoe UI" w:cs="Segoe UI"/>
          <w:color w:val="63666A"/>
          <w:sz w:val="20"/>
          <w:szCs w:val="20"/>
        </w:rPr>
        <w:t>указана</w:t>
      </w: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связь КМ/КИГУ/КИТУ как вложения к КИТУ сборной упаковки</w:t>
      </w:r>
      <w:r>
        <w:rPr>
          <w:rFonts w:ascii="Segoe UI" w:eastAsia="Segoe UI" w:hAnsi="Segoe UI" w:cs="Segoe UI"/>
          <w:color w:val="63666A"/>
          <w:sz w:val="20"/>
          <w:szCs w:val="20"/>
        </w:rPr>
        <w:t>.</w:t>
      </w:r>
    </w:p>
    <w:p w:rsidR="00706CF9" w:rsidRDefault="00706CF9">
      <w:pPr>
        <w:spacing w:line="70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6. В ГИС МТ при успешной обработке «Отчета об агрегации»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фиксируется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связь</w:t>
      </w: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КМ/КИГУ/КИТУ как вложения к КИТУ сборной упаковки.</w:t>
      </w:r>
    </w:p>
    <w:p w:rsidR="00706CF9" w:rsidRDefault="00706CF9">
      <w:pPr>
        <w:spacing w:line="94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7. УОТ запрашивает результат обработки «Отчета об агрегации»</w:t>
      </w:r>
    </w:p>
    <w:p w:rsidR="00706CF9" w:rsidRDefault="00706CF9">
      <w:pPr>
        <w:sectPr w:rsidR="00706CF9">
          <w:type w:val="continuous"/>
          <w:pgSz w:w="19200" w:h="10800" w:orient="landscape"/>
          <w:pgMar w:top="35" w:right="860" w:bottom="440" w:left="960" w:header="0" w:footer="0" w:gutter="0"/>
          <w:cols w:space="720" w:equalWidth="0">
            <w:col w:w="17380"/>
          </w:cols>
        </w:sectPr>
      </w:pPr>
    </w:p>
    <w:p w:rsidR="00706CF9" w:rsidRDefault="00706CF9">
      <w:pPr>
        <w:spacing w:line="119" w:lineRule="exact"/>
        <w:rPr>
          <w:sz w:val="20"/>
          <w:szCs w:val="20"/>
        </w:rPr>
      </w:pPr>
    </w:p>
    <w:p w:rsidR="00706CF9" w:rsidRDefault="00D06EFE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8"/>
          <w:szCs w:val="48"/>
        </w:rPr>
        <w:t>Схема организации процессов агрегации на производстве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-107315</wp:posOffset>
            </wp:positionH>
            <wp:positionV relativeFrom="paragraph">
              <wp:posOffset>-78105</wp:posOffset>
            </wp:positionV>
            <wp:extent cx="11188700" cy="73977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57" w:lineRule="exact"/>
        <w:rPr>
          <w:sz w:val="20"/>
          <w:szCs w:val="20"/>
        </w:rPr>
      </w:pPr>
    </w:p>
    <w:p w:rsidR="00706CF9" w:rsidRDefault="00D06EFE">
      <w:pPr>
        <w:ind w:left="4500"/>
        <w:rPr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Формирование и печать КИТУ/КИГУ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776605</wp:posOffset>
            </wp:positionH>
            <wp:positionV relativeFrom="paragraph">
              <wp:posOffset>81280</wp:posOffset>
            </wp:positionV>
            <wp:extent cx="8548370" cy="16383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37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99" w:lineRule="exact"/>
        <w:rPr>
          <w:sz w:val="20"/>
          <w:szCs w:val="20"/>
        </w:rPr>
      </w:pPr>
    </w:p>
    <w:tbl>
      <w:tblPr>
        <w:tblW w:w="0" w:type="auto"/>
        <w:tblInd w:w="9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00"/>
        <w:gridCol w:w="4680"/>
        <w:gridCol w:w="20"/>
      </w:tblGrid>
      <w:tr w:rsidR="00706CF9">
        <w:trPr>
          <w:trHeight w:val="291"/>
        </w:trPr>
        <w:tc>
          <w:tcPr>
            <w:tcW w:w="3500" w:type="dxa"/>
            <w:vMerge w:val="restart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Сканирование</w:t>
            </w:r>
          </w:p>
        </w:tc>
        <w:tc>
          <w:tcPr>
            <w:tcW w:w="4680" w:type="dxa"/>
            <w:vAlign w:val="bottom"/>
          </w:tcPr>
          <w:p w:rsidR="00706CF9" w:rsidRDefault="00D06EFE">
            <w:pPr>
              <w:ind w:left="21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Успешно зафиксированный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350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vAlign w:val="bottom"/>
          </w:tcPr>
          <w:p w:rsidR="00706CF9" w:rsidRDefault="00D06EFE">
            <w:pPr>
              <w:spacing w:line="240" w:lineRule="exact"/>
              <w:ind w:left="21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и подписанный с 2х сторон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683"/>
        </w:trPr>
        <w:tc>
          <w:tcPr>
            <w:tcW w:w="350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КМ/КИГУ/КИТУ</w:t>
            </w:r>
          </w:p>
        </w:tc>
        <w:tc>
          <w:tcPr>
            <w:tcW w:w="4680" w:type="dxa"/>
            <w:vAlign w:val="bottom"/>
          </w:tcPr>
          <w:p w:rsidR="00706CF9" w:rsidRDefault="00D06EFE">
            <w:pPr>
              <w:ind w:left="21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 завершает процесс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9525</wp:posOffset>
            </wp:positionH>
            <wp:positionV relativeFrom="paragraph">
              <wp:posOffset>22225</wp:posOffset>
            </wp:positionV>
            <wp:extent cx="762000" cy="7239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0"/>
        <w:gridCol w:w="1980"/>
        <w:gridCol w:w="3320"/>
        <w:gridCol w:w="1880"/>
        <w:gridCol w:w="3560"/>
        <w:gridCol w:w="2640"/>
        <w:gridCol w:w="20"/>
      </w:tblGrid>
      <w:tr w:rsidR="00706CF9">
        <w:trPr>
          <w:trHeight w:val="517"/>
        </w:trPr>
        <w:tc>
          <w:tcPr>
            <w:tcW w:w="172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Заказ КМ</w:t>
            </w:r>
          </w:p>
        </w:tc>
        <w:tc>
          <w:tcPr>
            <w:tcW w:w="1980" w:type="dxa"/>
            <w:vAlign w:val="bottom"/>
          </w:tcPr>
          <w:p w:rsidR="00706CF9" w:rsidRDefault="00D06EFE">
            <w:pPr>
              <w:ind w:left="9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Нанесение</w:t>
            </w:r>
          </w:p>
        </w:tc>
        <w:tc>
          <w:tcPr>
            <w:tcW w:w="3320" w:type="dxa"/>
            <w:vAlign w:val="bottom"/>
          </w:tcPr>
          <w:p w:rsidR="00706CF9" w:rsidRDefault="00D06EFE">
            <w:pPr>
              <w:ind w:left="15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Нанесение</w:t>
            </w:r>
          </w:p>
        </w:tc>
        <w:tc>
          <w:tcPr>
            <w:tcW w:w="1880" w:type="dxa"/>
            <w:vAlign w:val="bottom"/>
          </w:tcPr>
          <w:p w:rsidR="00706CF9" w:rsidRDefault="00D06EFE">
            <w:pPr>
              <w:ind w:left="58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Нанесение</w:t>
            </w:r>
          </w:p>
        </w:tc>
        <w:tc>
          <w:tcPr>
            <w:tcW w:w="3560" w:type="dxa"/>
            <w:vAlign w:val="bottom"/>
          </w:tcPr>
          <w:p w:rsidR="00706CF9" w:rsidRDefault="00D06EFE">
            <w:pPr>
              <w:ind w:left="50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7"/>
                <w:sz w:val="20"/>
                <w:szCs w:val="20"/>
              </w:rPr>
              <w:t>Передача КИ/КИГУ /КИТУ</w:t>
            </w:r>
          </w:p>
        </w:tc>
        <w:tc>
          <w:tcPr>
            <w:tcW w:w="2640" w:type="dxa"/>
            <w:vAlign w:val="bottom"/>
          </w:tcPr>
          <w:p w:rsidR="00706CF9" w:rsidRDefault="00D06EFE">
            <w:pPr>
              <w:ind w:left="20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Передача КИ/КИГУ/КИТУ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621"/>
        </w:trPr>
        <w:tc>
          <w:tcPr>
            <w:tcW w:w="17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</w:tcPr>
          <w:p w:rsidR="00706CF9" w:rsidRDefault="00D06EFE">
            <w:pPr>
              <w:ind w:left="15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КИГУ/КИТУ</w:t>
            </w:r>
          </w:p>
        </w:tc>
        <w:tc>
          <w:tcPr>
            <w:tcW w:w="1880" w:type="dxa"/>
            <w:vAlign w:val="bottom"/>
          </w:tcPr>
          <w:p w:rsidR="00706CF9" w:rsidRDefault="00D06EFE">
            <w:pPr>
              <w:ind w:left="60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КИТУ</w:t>
            </w:r>
          </w:p>
        </w:tc>
        <w:tc>
          <w:tcPr>
            <w:tcW w:w="3560" w:type="dxa"/>
            <w:vAlign w:val="bottom"/>
          </w:tcPr>
          <w:p w:rsidR="00706CF9" w:rsidRDefault="00D06EFE">
            <w:pPr>
              <w:ind w:left="50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в ТУС для указания в УПД</w:t>
            </w:r>
          </w:p>
        </w:tc>
        <w:tc>
          <w:tcPr>
            <w:tcW w:w="2640" w:type="dxa"/>
            <w:vAlign w:val="bottom"/>
          </w:tcPr>
          <w:p w:rsidR="00706CF9" w:rsidRDefault="00D06EFE">
            <w:pPr>
              <w:ind w:left="20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в УПД с помощью ОЭДО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517"/>
        </w:trPr>
        <w:tc>
          <w:tcPr>
            <w:tcW w:w="17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</w:tcPr>
          <w:p w:rsidR="00706CF9" w:rsidRDefault="00D06EFE">
            <w:pPr>
              <w:ind w:left="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Сканирование</w:t>
            </w:r>
          </w:p>
        </w:tc>
        <w:tc>
          <w:tcPr>
            <w:tcW w:w="18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vMerge w:val="restart"/>
            <w:vAlign w:val="bottom"/>
          </w:tcPr>
          <w:p w:rsidR="00706CF9" w:rsidRDefault="00D06EFE">
            <w:pPr>
              <w:ind w:left="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Формирование и печать КИТУ</w:t>
            </w:r>
          </w:p>
        </w:tc>
        <w:tc>
          <w:tcPr>
            <w:tcW w:w="26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683"/>
        </w:trPr>
        <w:tc>
          <w:tcPr>
            <w:tcW w:w="17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</w:tcPr>
          <w:p w:rsidR="00706CF9" w:rsidRDefault="00D06EFE">
            <w:pPr>
              <w:ind w:left="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КМ/КИГУ/КИТУ</w:t>
            </w:r>
          </w:p>
        </w:tc>
        <w:tc>
          <w:tcPr>
            <w:tcW w:w="18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3409950</wp:posOffset>
            </wp:positionH>
            <wp:positionV relativeFrom="paragraph">
              <wp:posOffset>-930275</wp:posOffset>
            </wp:positionV>
            <wp:extent cx="685800" cy="86169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5057775</wp:posOffset>
            </wp:positionH>
            <wp:positionV relativeFrom="paragraph">
              <wp:posOffset>-854075</wp:posOffset>
            </wp:positionV>
            <wp:extent cx="685800" cy="78549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 xml:space="preserve">Один из возможных вариантов технической реализации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бизнес-процесса агрегации: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0"/>
        <w:gridCol w:w="8340"/>
        <w:gridCol w:w="360"/>
        <w:gridCol w:w="8380"/>
      </w:tblGrid>
      <w:tr w:rsidR="00706CF9">
        <w:trPr>
          <w:trHeight w:val="347"/>
        </w:trPr>
        <w:tc>
          <w:tcPr>
            <w:tcW w:w="18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1.</w:t>
            </w:r>
          </w:p>
        </w:tc>
        <w:tc>
          <w:tcPr>
            <w:tcW w:w="8340" w:type="dxa"/>
            <w:vAlign w:val="bottom"/>
          </w:tcPr>
          <w:p w:rsidR="00706CF9" w:rsidRDefault="00D06EFE">
            <w:pPr>
              <w:ind w:left="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Участник оборота заказывает КМ для нанесения на штучную продукцию.</w:t>
            </w:r>
          </w:p>
        </w:tc>
        <w:tc>
          <w:tcPr>
            <w:tcW w:w="360" w:type="dxa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6.</w:t>
            </w:r>
          </w:p>
        </w:tc>
        <w:tc>
          <w:tcPr>
            <w:tcW w:w="8380" w:type="dxa"/>
            <w:vAlign w:val="bottom"/>
          </w:tcPr>
          <w:p w:rsidR="00706CF9" w:rsidRDefault="00D06EFE">
            <w:pPr>
              <w:ind w:left="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Групповая этикетка с групповым кодом (КИГУ или КИТУ) наносится на групповую</w:t>
            </w:r>
          </w:p>
        </w:tc>
      </w:tr>
      <w:tr w:rsidR="00706CF9">
        <w:trPr>
          <w:trHeight w:val="361"/>
        </w:trPr>
        <w:tc>
          <w:tcPr>
            <w:tcW w:w="18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2.</w:t>
            </w:r>
          </w:p>
        </w:tc>
        <w:tc>
          <w:tcPr>
            <w:tcW w:w="8340" w:type="dxa"/>
            <w:vAlign w:val="bottom"/>
          </w:tcPr>
          <w:p w:rsidR="00706CF9" w:rsidRDefault="00D06EFE">
            <w:pPr>
              <w:ind w:left="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Наносит КМ (СИ) на штучную продукцию.</w:t>
            </w:r>
          </w:p>
        </w:tc>
        <w:tc>
          <w:tcPr>
            <w:tcW w:w="8740" w:type="dxa"/>
            <w:gridSpan w:val="2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упаковку.</w:t>
            </w:r>
          </w:p>
        </w:tc>
      </w:tr>
      <w:tr w:rsidR="00706CF9">
        <w:trPr>
          <w:trHeight w:val="360"/>
        </w:trPr>
        <w:tc>
          <w:tcPr>
            <w:tcW w:w="18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3.</w:t>
            </w:r>
          </w:p>
        </w:tc>
        <w:tc>
          <w:tcPr>
            <w:tcW w:w="8340" w:type="dxa"/>
            <w:vAlign w:val="bottom"/>
          </w:tcPr>
          <w:p w:rsidR="00706CF9" w:rsidRDefault="00D06EFE">
            <w:pPr>
              <w:ind w:left="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 xml:space="preserve">Перед/после </w:t>
            </w: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прохождения термо-тоннеля/процесса формирования группы - камера</w:t>
            </w:r>
          </w:p>
        </w:tc>
        <w:tc>
          <w:tcPr>
            <w:tcW w:w="360" w:type="dxa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7.</w:t>
            </w:r>
          </w:p>
        </w:tc>
        <w:tc>
          <w:tcPr>
            <w:tcW w:w="8380" w:type="dxa"/>
            <w:vAlign w:val="bottom"/>
          </w:tcPr>
          <w:p w:rsidR="00706CF9" w:rsidRDefault="00D06EFE">
            <w:pPr>
              <w:ind w:left="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w w:val="99"/>
                <w:sz w:val="20"/>
                <w:szCs w:val="20"/>
              </w:rPr>
              <w:t>Групповой код (КИГУ/КИТУ) сканируется камерой технического зрения или сканирующим</w:t>
            </w:r>
          </w:p>
        </w:tc>
      </w:tr>
      <w:tr w:rsidR="00706CF9">
        <w:trPr>
          <w:trHeight w:val="241"/>
        </w:trPr>
        <w:tc>
          <w:tcPr>
            <w:tcW w:w="8520" w:type="dxa"/>
            <w:gridSpan w:val="2"/>
            <w:vAlign w:val="bottom"/>
          </w:tcPr>
          <w:p w:rsidR="00706CF9" w:rsidRDefault="00D06EFE">
            <w:pPr>
              <w:spacing w:line="241" w:lineRule="exac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технического зрения/сканирующее устройство фиксирует КМ в группе, через ПО подает</w:t>
            </w:r>
          </w:p>
        </w:tc>
        <w:tc>
          <w:tcPr>
            <w:tcW w:w="8740" w:type="dxa"/>
            <w:gridSpan w:val="2"/>
            <w:vAlign w:val="bottom"/>
          </w:tcPr>
          <w:p w:rsidR="00706CF9" w:rsidRDefault="00D06EFE">
            <w:pPr>
              <w:spacing w:line="241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 xml:space="preserve">устройством и данные о </w:t>
            </w: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КИГУ/КИТУ через управляющее ПО отправляется в ТУС.</w:t>
            </w:r>
          </w:p>
        </w:tc>
      </w:tr>
      <w:tr w:rsidR="00706CF9">
        <w:trPr>
          <w:trHeight w:val="240"/>
        </w:trPr>
        <w:tc>
          <w:tcPr>
            <w:tcW w:w="8520" w:type="dxa"/>
            <w:gridSpan w:val="2"/>
            <w:vAlign w:val="bottom"/>
          </w:tcPr>
          <w:p w:rsidR="00706CF9" w:rsidRDefault="00D06E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сведения о КМ в ПАК агрегации.</w:t>
            </w:r>
          </w:p>
        </w:tc>
        <w:tc>
          <w:tcPr>
            <w:tcW w:w="8740" w:type="dxa"/>
            <w:gridSpan w:val="2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8. Полученные КИГУ/КИТУ указываются в УПД при формировании пакета</w:t>
            </w:r>
          </w:p>
        </w:tc>
      </w:tr>
      <w:tr w:rsidR="00706CF9">
        <w:trPr>
          <w:trHeight w:val="361"/>
        </w:trPr>
        <w:tc>
          <w:tcPr>
            <w:tcW w:w="8520" w:type="dxa"/>
            <w:gridSpan w:val="2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4. ПО создает задание на заказ/формирование КИГУ/КИТУ, подает задание на печать</w:t>
            </w:r>
          </w:p>
        </w:tc>
        <w:tc>
          <w:tcPr>
            <w:tcW w:w="8740" w:type="dxa"/>
            <w:gridSpan w:val="2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 xml:space="preserve">сопроводительных </w:t>
            </w: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документов.</w:t>
            </w:r>
          </w:p>
        </w:tc>
      </w:tr>
      <w:tr w:rsidR="00706CF9">
        <w:trPr>
          <w:trHeight w:val="241"/>
        </w:trPr>
        <w:tc>
          <w:tcPr>
            <w:tcW w:w="8520" w:type="dxa"/>
            <w:gridSpan w:val="2"/>
            <w:vAlign w:val="bottom"/>
          </w:tcPr>
          <w:p w:rsidR="00706CF9" w:rsidRDefault="00D06E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групповой этикетки с групповым кодом.</w:t>
            </w:r>
          </w:p>
        </w:tc>
        <w:tc>
          <w:tcPr>
            <w:tcW w:w="36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9.</w:t>
            </w:r>
          </w:p>
        </w:tc>
        <w:tc>
          <w:tcPr>
            <w:tcW w:w="8380" w:type="dxa"/>
            <w:vAlign w:val="bottom"/>
          </w:tcPr>
          <w:p w:rsidR="00706CF9" w:rsidRDefault="00D06EFE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Через ОЭДО УПД с КИГУ/КИТУ передаются в ГИС МТ и другому участнику оборота.</w:t>
            </w:r>
          </w:p>
        </w:tc>
      </w:tr>
      <w:tr w:rsidR="00706CF9">
        <w:trPr>
          <w:trHeight w:val="361"/>
        </w:trPr>
        <w:tc>
          <w:tcPr>
            <w:tcW w:w="18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5.</w:t>
            </w:r>
          </w:p>
        </w:tc>
        <w:tc>
          <w:tcPr>
            <w:tcW w:w="8340" w:type="dxa"/>
            <w:vAlign w:val="bottom"/>
          </w:tcPr>
          <w:p w:rsidR="00706CF9" w:rsidRDefault="00D06EFE">
            <w:pPr>
              <w:ind w:left="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Либо ПО связывает полученные КМ с ранее полученными КИГУ/КИТУ и подает задание</w:t>
            </w:r>
          </w:p>
        </w:tc>
        <w:tc>
          <w:tcPr>
            <w:tcW w:w="8740" w:type="dxa"/>
            <w:gridSpan w:val="2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10. После успешной обработки подписанного с</w:t>
            </w: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 xml:space="preserve"> 2х сторон УПД изменяется собственник</w:t>
            </w:r>
          </w:p>
        </w:tc>
      </w:tr>
      <w:tr w:rsidR="00706CF9">
        <w:trPr>
          <w:trHeight w:val="683"/>
        </w:trPr>
        <w:tc>
          <w:tcPr>
            <w:tcW w:w="8520" w:type="dxa"/>
            <w:gridSpan w:val="2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на печать групповой этикетки с групповым кодом.</w:t>
            </w:r>
          </w:p>
        </w:tc>
        <w:tc>
          <w:tcPr>
            <w:tcW w:w="8740" w:type="dxa"/>
            <w:gridSpan w:val="2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товара.</w:t>
            </w:r>
          </w:p>
        </w:tc>
      </w:tr>
    </w:tbl>
    <w:p w:rsidR="00706CF9" w:rsidRDefault="00706CF9">
      <w:pPr>
        <w:sectPr w:rsidR="00706CF9">
          <w:pgSz w:w="19200" w:h="10919" w:orient="landscape"/>
          <w:pgMar w:top="35" w:right="860" w:bottom="0" w:left="960" w:header="0" w:footer="0" w:gutter="0"/>
          <w:cols w:space="720" w:equalWidth="0">
            <w:col w:w="17380"/>
          </w:cols>
        </w:sect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48"/>
          <w:szCs w:val="48"/>
        </w:rPr>
        <w:lastRenderedPageBreak/>
        <w:t>Схема организации процесса Отгрузки\Приемки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-234315</wp:posOffset>
            </wp:positionH>
            <wp:positionV relativeFrom="paragraph">
              <wp:posOffset>-78105</wp:posOffset>
            </wp:positionV>
            <wp:extent cx="11188700" cy="7397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43" w:lineRule="exact"/>
        <w:rPr>
          <w:sz w:val="20"/>
          <w:szCs w:val="20"/>
        </w:rPr>
      </w:pPr>
    </w:p>
    <w:p w:rsidR="00706CF9" w:rsidRDefault="00D06EFE">
      <w:pPr>
        <w:ind w:left="8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9"/>
          <w:szCs w:val="29"/>
        </w:rPr>
        <w:t>ОТГРУЗКА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-242570</wp:posOffset>
            </wp:positionH>
            <wp:positionV relativeFrom="paragraph">
              <wp:posOffset>-140335</wp:posOffset>
            </wp:positionV>
            <wp:extent cx="11214100" cy="253809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0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99" w:lineRule="exact"/>
        <w:rPr>
          <w:sz w:val="20"/>
          <w:szCs w:val="20"/>
        </w:rPr>
      </w:pPr>
    </w:p>
    <w:p w:rsidR="00706CF9" w:rsidRDefault="00D06EFE">
      <w:pPr>
        <w:ind w:right="1196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КИТУ</w:t>
      </w:r>
    </w:p>
    <w:p w:rsidR="00706CF9" w:rsidRDefault="00706CF9">
      <w:pPr>
        <w:spacing w:line="397" w:lineRule="exact"/>
        <w:rPr>
          <w:sz w:val="20"/>
          <w:szCs w:val="20"/>
        </w:rPr>
      </w:pPr>
    </w:p>
    <w:p w:rsidR="00706CF9" w:rsidRDefault="00D06EFE">
      <w:pPr>
        <w:ind w:left="9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КИГУ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54" w:lineRule="exact"/>
        <w:rPr>
          <w:sz w:val="20"/>
          <w:szCs w:val="20"/>
        </w:rPr>
      </w:pPr>
    </w:p>
    <w:tbl>
      <w:tblPr>
        <w:tblW w:w="0" w:type="auto"/>
        <w:tblInd w:w="9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60"/>
        <w:gridCol w:w="3380"/>
        <w:gridCol w:w="3180"/>
        <w:gridCol w:w="3920"/>
        <w:gridCol w:w="1780"/>
      </w:tblGrid>
      <w:tr w:rsidR="00706CF9">
        <w:trPr>
          <w:trHeight w:val="519"/>
        </w:trPr>
        <w:tc>
          <w:tcPr>
            <w:tcW w:w="246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Собираем заказ</w:t>
            </w:r>
          </w:p>
        </w:tc>
        <w:tc>
          <w:tcPr>
            <w:tcW w:w="338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w w:val="98"/>
                <w:sz w:val="20"/>
                <w:szCs w:val="20"/>
              </w:rPr>
              <w:t>Сканирование</w:t>
            </w:r>
          </w:p>
        </w:tc>
        <w:tc>
          <w:tcPr>
            <w:tcW w:w="3180" w:type="dxa"/>
            <w:vAlign w:val="bottom"/>
          </w:tcPr>
          <w:p w:rsidR="00706CF9" w:rsidRDefault="00D06EFE">
            <w:pPr>
              <w:ind w:left="8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w w:val="99"/>
                <w:sz w:val="20"/>
                <w:szCs w:val="20"/>
              </w:rPr>
              <w:t>Добавление</w:t>
            </w:r>
          </w:p>
        </w:tc>
        <w:tc>
          <w:tcPr>
            <w:tcW w:w="3920" w:type="dxa"/>
            <w:vAlign w:val="bottom"/>
          </w:tcPr>
          <w:p w:rsidR="00706CF9" w:rsidRDefault="00D06EFE">
            <w:pPr>
              <w:ind w:right="2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Передача УПД</w:t>
            </w:r>
          </w:p>
        </w:tc>
        <w:tc>
          <w:tcPr>
            <w:tcW w:w="1780" w:type="dxa"/>
            <w:vAlign w:val="bottom"/>
          </w:tcPr>
          <w:p w:rsidR="00706CF9" w:rsidRDefault="00D06EFE">
            <w:pPr>
              <w:ind w:left="9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w w:val="98"/>
                <w:sz w:val="20"/>
                <w:szCs w:val="20"/>
              </w:rPr>
              <w:t>Отгрузка</w:t>
            </w:r>
          </w:p>
        </w:tc>
      </w:tr>
      <w:tr w:rsidR="00706CF9">
        <w:trPr>
          <w:trHeight w:val="240"/>
        </w:trPr>
        <w:tc>
          <w:tcPr>
            <w:tcW w:w="24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w w:val="99"/>
                <w:sz w:val="20"/>
                <w:szCs w:val="20"/>
              </w:rPr>
              <w:t>КМ/КИГУ/КИТУ</w:t>
            </w:r>
          </w:p>
        </w:tc>
        <w:tc>
          <w:tcPr>
            <w:tcW w:w="3180" w:type="dxa"/>
            <w:vAlign w:val="bottom"/>
          </w:tcPr>
          <w:p w:rsidR="00706CF9" w:rsidRDefault="00D06EFE">
            <w:pPr>
              <w:spacing w:line="240" w:lineRule="exact"/>
              <w:ind w:left="8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w w:val="98"/>
                <w:sz w:val="20"/>
                <w:szCs w:val="20"/>
              </w:rPr>
              <w:t>КИ/КИГУ/КИТУ</w:t>
            </w:r>
          </w:p>
        </w:tc>
        <w:tc>
          <w:tcPr>
            <w:tcW w:w="3920" w:type="dxa"/>
            <w:vAlign w:val="bottom"/>
          </w:tcPr>
          <w:p w:rsidR="00706CF9" w:rsidRDefault="00D06EFE">
            <w:pPr>
              <w:spacing w:line="240" w:lineRule="exact"/>
              <w:ind w:right="4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через ОЭДО, ожидание</w:t>
            </w:r>
          </w:p>
        </w:tc>
        <w:tc>
          <w:tcPr>
            <w:tcW w:w="17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</w:tr>
      <w:tr w:rsidR="00706CF9">
        <w:trPr>
          <w:trHeight w:val="681"/>
        </w:trPr>
        <w:tc>
          <w:tcPr>
            <w:tcW w:w="24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706CF9" w:rsidRDefault="00D06EFE">
            <w:pPr>
              <w:ind w:left="10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w w:val="97"/>
                <w:sz w:val="20"/>
                <w:szCs w:val="20"/>
              </w:rPr>
              <w:t>в УПД</w:t>
            </w:r>
          </w:p>
        </w:tc>
        <w:tc>
          <w:tcPr>
            <w:tcW w:w="3920" w:type="dxa"/>
            <w:vAlign w:val="bottom"/>
          </w:tcPr>
          <w:p w:rsidR="00706CF9" w:rsidRDefault="00D06EFE">
            <w:pPr>
              <w:ind w:right="2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ответа обработки</w:t>
            </w:r>
          </w:p>
        </w:tc>
        <w:tc>
          <w:tcPr>
            <w:tcW w:w="17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</w:tr>
    </w:tbl>
    <w:p w:rsidR="00706CF9" w:rsidRDefault="00D06EFE">
      <w:pPr>
        <w:ind w:left="8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9"/>
          <w:szCs w:val="29"/>
          <w:highlight w:val="white"/>
        </w:rPr>
        <w:t>ПРИЕМКА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-242570</wp:posOffset>
            </wp:positionH>
            <wp:positionV relativeFrom="paragraph">
              <wp:posOffset>184150</wp:posOffset>
            </wp:positionV>
            <wp:extent cx="11214100" cy="239395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0" cy="239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89" w:lineRule="exact"/>
        <w:rPr>
          <w:sz w:val="20"/>
          <w:szCs w:val="20"/>
        </w:rPr>
      </w:pPr>
    </w:p>
    <w:p w:rsidR="00706CF9" w:rsidRDefault="00D06EFE">
      <w:pPr>
        <w:ind w:left="54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КИТУ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78" w:lineRule="exact"/>
        <w:rPr>
          <w:sz w:val="20"/>
          <w:szCs w:val="20"/>
        </w:rPr>
      </w:pPr>
    </w:p>
    <w:p w:rsidR="00706CF9" w:rsidRDefault="00D06EFE">
      <w:pPr>
        <w:ind w:left="43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КИГУ</w:t>
      </w:r>
    </w:p>
    <w:p w:rsidR="00706CF9" w:rsidRDefault="00706CF9">
      <w:pPr>
        <w:sectPr w:rsidR="00706CF9">
          <w:pgSz w:w="19200" w:h="10800" w:orient="landscape"/>
          <w:pgMar w:top="35" w:right="1440" w:bottom="833" w:left="1160" w:header="0" w:footer="0" w:gutter="0"/>
          <w:cols w:space="720" w:equalWidth="0">
            <w:col w:w="16600"/>
          </w:cols>
        </w:sect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04" w:lineRule="exact"/>
        <w:rPr>
          <w:sz w:val="20"/>
          <w:szCs w:val="20"/>
        </w:rPr>
      </w:pPr>
    </w:p>
    <w:p w:rsidR="00706CF9" w:rsidRDefault="00D06EFE">
      <w:pPr>
        <w:ind w:left="12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>Приемка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84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>Разгрузка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84" w:lineRule="exact"/>
        <w:rPr>
          <w:sz w:val="20"/>
          <w:szCs w:val="20"/>
        </w:rPr>
      </w:pPr>
    </w:p>
    <w:p w:rsidR="00706CF9" w:rsidRDefault="00D06EFE">
      <w:pPr>
        <w:ind w:left="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Сканирование</w:t>
      </w:r>
    </w:p>
    <w:p w:rsidR="00706CF9" w:rsidRDefault="00706CF9">
      <w:pPr>
        <w:spacing w:line="202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>КМ/КИГУ/КИТУ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84" w:lineRule="exact"/>
        <w:rPr>
          <w:sz w:val="20"/>
          <w:szCs w:val="20"/>
        </w:rPr>
      </w:pPr>
    </w:p>
    <w:p w:rsidR="00706CF9" w:rsidRDefault="00D06EFE">
      <w:pPr>
        <w:ind w:right="76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Сверка КИ</w:t>
      </w:r>
    </w:p>
    <w:p w:rsidR="00706CF9" w:rsidRDefault="00706CF9">
      <w:pPr>
        <w:spacing w:line="202" w:lineRule="exact"/>
        <w:rPr>
          <w:sz w:val="20"/>
          <w:szCs w:val="20"/>
        </w:rPr>
      </w:pPr>
    </w:p>
    <w:p w:rsidR="00706CF9" w:rsidRDefault="00D06EFE">
      <w:pPr>
        <w:ind w:right="76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продукции в УПД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84" w:lineRule="exact"/>
        <w:rPr>
          <w:sz w:val="20"/>
          <w:szCs w:val="20"/>
        </w:rPr>
      </w:pPr>
    </w:p>
    <w:p w:rsidR="00706CF9" w:rsidRDefault="00D06EFE">
      <w:pPr>
        <w:ind w:right="26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Подписание и отправка</w:t>
      </w:r>
    </w:p>
    <w:p w:rsidR="00706CF9" w:rsidRDefault="00706CF9">
      <w:pPr>
        <w:spacing w:line="202" w:lineRule="exact"/>
        <w:rPr>
          <w:sz w:val="20"/>
          <w:szCs w:val="20"/>
        </w:rPr>
      </w:pPr>
    </w:p>
    <w:p w:rsidR="00706CF9" w:rsidRDefault="00D06EFE">
      <w:pPr>
        <w:ind w:right="28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УПД </w:t>
      </w:r>
      <w:r>
        <w:rPr>
          <w:rFonts w:ascii="Segoe UI" w:eastAsia="Segoe UI" w:hAnsi="Segoe UI" w:cs="Segoe UI"/>
          <w:color w:val="63666A"/>
          <w:sz w:val="20"/>
          <w:szCs w:val="20"/>
        </w:rPr>
        <w:t>через ОЭДО</w:t>
      </w:r>
    </w:p>
    <w:p w:rsidR="00706CF9" w:rsidRDefault="00706CF9">
      <w:pPr>
        <w:sectPr w:rsidR="00706CF9">
          <w:type w:val="continuous"/>
          <w:pgSz w:w="19200" w:h="10800" w:orient="landscape"/>
          <w:pgMar w:top="35" w:right="1440" w:bottom="833" w:left="1160" w:header="0" w:footer="0" w:gutter="0"/>
          <w:cols w:num="5" w:space="720" w:equalWidth="0">
            <w:col w:w="3900" w:space="720"/>
            <w:col w:w="2400" w:space="720"/>
            <w:col w:w="2560" w:space="720"/>
            <w:col w:w="2380" w:space="720"/>
            <w:col w:w="2480"/>
          </w:cols>
        </w:sectPr>
      </w:pPr>
    </w:p>
    <w:p w:rsidR="00706CF9" w:rsidRDefault="00D06EF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7" w:lineRule="exact"/>
        <w:rPr>
          <w:sz w:val="20"/>
          <w:szCs w:val="20"/>
        </w:rPr>
      </w:pPr>
    </w:p>
    <w:p w:rsidR="00706CF9" w:rsidRDefault="00D06EFE">
      <w:pPr>
        <w:ind w:right="-19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8"/>
          <w:szCs w:val="48"/>
        </w:rPr>
        <w:t>Экземплярная прослеживаемость</w:t>
      </w:r>
    </w:p>
    <w:p w:rsidR="00706CF9" w:rsidRDefault="00706CF9">
      <w:pPr>
        <w:sectPr w:rsidR="00706CF9">
          <w:pgSz w:w="19200" w:h="10800" w:orient="landscape"/>
          <w:pgMar w:top="1440" w:right="1440" w:bottom="1440" w:left="1440" w:header="0" w:footer="0" w:gutter="0"/>
          <w:cols w:space="720" w:equalWidth="0">
            <w:col w:w="16320"/>
          </w:cols>
        </w:sectPr>
      </w:pPr>
    </w:p>
    <w:p w:rsidR="00706CF9" w:rsidRDefault="00D06EFE">
      <w:pPr>
        <w:spacing w:line="41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7964805</wp:posOffset>
            </wp:positionH>
            <wp:positionV relativeFrom="page">
              <wp:posOffset>0</wp:posOffset>
            </wp:positionV>
            <wp:extent cx="4227195" cy="68580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ind w:left="2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41"/>
          <w:szCs w:val="41"/>
        </w:rPr>
        <w:t>Виды электронных документов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-94615</wp:posOffset>
            </wp:positionH>
            <wp:positionV relativeFrom="paragraph">
              <wp:posOffset>-128905</wp:posOffset>
            </wp:positionV>
            <wp:extent cx="6883400" cy="73977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7" w:lineRule="exact"/>
        <w:rPr>
          <w:sz w:val="20"/>
          <w:szCs w:val="20"/>
        </w:rPr>
      </w:pPr>
    </w:p>
    <w:p w:rsidR="00706CF9" w:rsidRDefault="00D06EFE">
      <w:pPr>
        <w:ind w:left="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>Электронные документы</w:t>
      </w:r>
      <w:r>
        <w:rPr>
          <w:rFonts w:ascii="Segoe UI" w:eastAsia="Segoe UI" w:hAnsi="Segoe UI" w:cs="Segoe UI"/>
          <w:color w:val="63666A"/>
          <w:sz w:val="32"/>
          <w:szCs w:val="32"/>
        </w:rPr>
        <w:t>,</w:t>
      </w: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 xml:space="preserve"> </w:t>
      </w:r>
      <w:r>
        <w:rPr>
          <w:rFonts w:ascii="Segoe UI" w:eastAsia="Segoe UI" w:hAnsi="Segoe UI" w:cs="Segoe UI"/>
          <w:color w:val="63666A"/>
          <w:sz w:val="32"/>
          <w:szCs w:val="32"/>
        </w:rPr>
        <w:t>регистрирующие оборот</w:t>
      </w:r>
    </w:p>
    <w:p w:rsidR="00706CF9" w:rsidRDefault="00706CF9">
      <w:pPr>
        <w:spacing w:line="81" w:lineRule="exact"/>
        <w:rPr>
          <w:sz w:val="20"/>
          <w:szCs w:val="20"/>
        </w:rPr>
      </w:pPr>
    </w:p>
    <w:p w:rsidR="00706CF9" w:rsidRDefault="00D06EFE">
      <w:pPr>
        <w:ind w:left="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32"/>
          <w:szCs w:val="32"/>
        </w:rPr>
        <w:t>маркированных товаров в ГИС МТ:</w:t>
      </w:r>
    </w:p>
    <w:p w:rsidR="00706CF9" w:rsidRDefault="00706CF9">
      <w:pPr>
        <w:spacing w:line="206" w:lineRule="exact"/>
        <w:rPr>
          <w:sz w:val="20"/>
          <w:szCs w:val="20"/>
        </w:rPr>
      </w:pPr>
    </w:p>
    <w:p w:rsidR="00706CF9" w:rsidRDefault="00D06EFE">
      <w:pPr>
        <w:spacing w:line="283" w:lineRule="auto"/>
        <w:ind w:left="520" w:right="89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 xml:space="preserve">Новый формат </w:t>
      </w: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 xml:space="preserve">УПД\УПД(и) </w:t>
      </w:r>
      <w:r>
        <w:rPr>
          <w:rFonts w:ascii="Segoe UI" w:eastAsia="Segoe UI" w:hAnsi="Segoe UI" w:cs="Segoe UI"/>
          <w:color w:val="63666A"/>
          <w:sz w:val="32"/>
          <w:szCs w:val="32"/>
        </w:rPr>
        <w:t>приказ ФНС</w:t>
      </w: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 xml:space="preserve"> </w:t>
      </w:r>
      <w:r>
        <w:rPr>
          <w:rFonts w:ascii="Segoe UI" w:eastAsia="Segoe UI" w:hAnsi="Segoe UI" w:cs="Segoe UI"/>
          <w:color w:val="63666A"/>
          <w:sz w:val="32"/>
          <w:szCs w:val="32"/>
        </w:rPr>
        <w:t>N</w:t>
      </w: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 xml:space="preserve"> </w:t>
      </w:r>
      <w:r>
        <w:rPr>
          <w:rFonts w:ascii="Segoe UI" w:eastAsia="Segoe UI" w:hAnsi="Segoe UI" w:cs="Segoe UI"/>
          <w:color w:val="63666A"/>
          <w:sz w:val="32"/>
          <w:szCs w:val="32"/>
        </w:rPr>
        <w:t>ЕД-7-26/970</w:t>
      </w: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 xml:space="preserve"> </w:t>
      </w:r>
      <w:r>
        <w:rPr>
          <w:rFonts w:ascii="Segoe UI" w:eastAsia="Segoe UI" w:hAnsi="Segoe UI" w:cs="Segoe UI"/>
          <w:color w:val="63666A"/>
          <w:sz w:val="32"/>
          <w:szCs w:val="32"/>
        </w:rPr>
        <w:t>Функция ДОП, СЧФДОП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28575</wp:posOffset>
            </wp:positionH>
            <wp:positionV relativeFrom="paragraph">
              <wp:posOffset>-506095</wp:posOffset>
            </wp:positionV>
            <wp:extent cx="168275" cy="16827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spacing w:line="317" w:lineRule="auto"/>
        <w:ind w:left="520" w:right="1008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 xml:space="preserve">Формат УКД\ УКД(и) </w:t>
      </w:r>
      <w:r>
        <w:rPr>
          <w:rFonts w:ascii="Segoe UI" w:eastAsia="Segoe UI" w:hAnsi="Segoe UI" w:cs="Segoe UI"/>
          <w:color w:val="63666A"/>
          <w:sz w:val="32"/>
          <w:szCs w:val="32"/>
        </w:rPr>
        <w:t>Приказ ФНС</w:t>
      </w: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 xml:space="preserve"> </w:t>
      </w:r>
      <w:r>
        <w:rPr>
          <w:rFonts w:ascii="Segoe UI" w:eastAsia="Segoe UI" w:hAnsi="Segoe UI" w:cs="Segoe UI"/>
          <w:color w:val="63666A"/>
          <w:sz w:val="32"/>
          <w:szCs w:val="32"/>
        </w:rPr>
        <w:t>N</w:t>
      </w: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 xml:space="preserve"> </w:t>
      </w:r>
      <w:r>
        <w:rPr>
          <w:rFonts w:ascii="Segoe UI" w:eastAsia="Segoe UI" w:hAnsi="Segoe UI" w:cs="Segoe UI"/>
          <w:color w:val="63666A"/>
          <w:sz w:val="32"/>
          <w:szCs w:val="32"/>
        </w:rPr>
        <w:t>ЕД-7-26/736</w:t>
      </w:r>
      <w:r>
        <w:rPr>
          <w:rFonts w:ascii="Segoe UI" w:eastAsia="Segoe UI" w:hAnsi="Segoe UI" w:cs="Segoe UI"/>
          <w:b/>
          <w:bCs/>
          <w:color w:val="63666A"/>
          <w:sz w:val="32"/>
          <w:szCs w:val="32"/>
        </w:rPr>
        <w:t xml:space="preserve"> </w:t>
      </w:r>
      <w:r>
        <w:rPr>
          <w:rFonts w:ascii="Segoe UI" w:eastAsia="Segoe UI" w:hAnsi="Segoe UI" w:cs="Segoe UI"/>
          <w:color w:val="63666A"/>
          <w:sz w:val="32"/>
          <w:szCs w:val="32"/>
        </w:rPr>
        <w:t>Функция ДИС, КСЧФДИС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28575</wp:posOffset>
            </wp:positionH>
            <wp:positionV relativeFrom="paragraph">
              <wp:posOffset>-583565</wp:posOffset>
            </wp:positionV>
            <wp:extent cx="168275" cy="16827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920"/>
        <w:gridCol w:w="3740"/>
        <w:gridCol w:w="4280"/>
        <w:gridCol w:w="3000"/>
        <w:gridCol w:w="20"/>
      </w:tblGrid>
      <w:tr w:rsidR="00706CF9">
        <w:trPr>
          <w:trHeight w:val="1021"/>
        </w:trPr>
        <w:tc>
          <w:tcPr>
            <w:tcW w:w="6920" w:type="dxa"/>
            <w:vAlign w:val="bottom"/>
          </w:tcPr>
          <w:p w:rsidR="00706CF9" w:rsidRDefault="00D06EFE">
            <w:pPr>
              <w:ind w:left="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sz w:val="36"/>
                <w:szCs w:val="36"/>
              </w:rPr>
              <w:t>Основные используемые документы</w:t>
            </w:r>
            <w:r>
              <w:rPr>
                <w:rFonts w:ascii="Segoe UI" w:eastAsia="Segoe UI" w:hAnsi="Segoe UI" w:cs="Segoe UI"/>
                <w:color w:val="63666A"/>
                <w:sz w:val="36"/>
                <w:szCs w:val="36"/>
              </w:rPr>
              <w:t>:</w:t>
            </w:r>
          </w:p>
        </w:tc>
        <w:tc>
          <w:tcPr>
            <w:tcW w:w="37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:rsidR="00706CF9" w:rsidRDefault="00D06EFE">
            <w:pPr>
              <w:ind w:left="11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36"/>
                <w:szCs w:val="36"/>
              </w:rPr>
              <w:t>О</w:t>
            </w:r>
          </w:p>
        </w:tc>
        <w:tc>
          <w:tcPr>
            <w:tcW w:w="3000" w:type="dxa"/>
            <w:vAlign w:val="bottom"/>
          </w:tcPr>
          <w:p w:rsidR="00706CF9" w:rsidRDefault="00D06EFE">
            <w:pPr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36"/>
                <w:szCs w:val="36"/>
              </w:rPr>
              <w:t>: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87"/>
        </w:trPr>
        <w:tc>
          <w:tcPr>
            <w:tcW w:w="692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FFFFFF"/>
                <w:sz w:val="29"/>
                <w:szCs w:val="29"/>
              </w:rPr>
              <w:t>Бумажный документ</w:t>
            </w:r>
          </w:p>
        </w:tc>
        <w:tc>
          <w:tcPr>
            <w:tcW w:w="8020" w:type="dxa"/>
            <w:gridSpan w:val="2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FFFFFF"/>
                <w:sz w:val="29"/>
                <w:szCs w:val="29"/>
              </w:rPr>
              <w:t>Электронный документ</w:t>
            </w:r>
          </w:p>
        </w:tc>
        <w:tc>
          <w:tcPr>
            <w:tcW w:w="3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697"/>
        </w:trPr>
        <w:tc>
          <w:tcPr>
            <w:tcW w:w="692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Счета-фактура и первичный учетный документ</w:t>
            </w:r>
          </w:p>
        </w:tc>
        <w:tc>
          <w:tcPr>
            <w:tcW w:w="8020" w:type="dxa"/>
            <w:gridSpan w:val="2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УПД(</w:t>
            </w: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СЧФДОП)</w:t>
            </w:r>
          </w:p>
        </w:tc>
        <w:tc>
          <w:tcPr>
            <w:tcW w:w="3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715"/>
        </w:trPr>
        <w:tc>
          <w:tcPr>
            <w:tcW w:w="692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Корректировочный счет-фактура и документ</w:t>
            </w:r>
          </w:p>
        </w:tc>
        <w:tc>
          <w:tcPr>
            <w:tcW w:w="8020" w:type="dxa"/>
            <w:gridSpan w:val="2"/>
            <w:vMerge w:val="restart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УКД(КСЧФДИС)</w:t>
            </w:r>
          </w:p>
        </w:tc>
        <w:tc>
          <w:tcPr>
            <w:tcW w:w="3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45"/>
        </w:trPr>
        <w:tc>
          <w:tcPr>
            <w:tcW w:w="6920" w:type="dxa"/>
            <w:vAlign w:val="bottom"/>
          </w:tcPr>
          <w:p w:rsidR="00706CF9" w:rsidRDefault="00D06EFE">
            <w:pPr>
              <w:spacing w:line="344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изменения стоимости</w:t>
            </w:r>
          </w:p>
        </w:tc>
        <w:tc>
          <w:tcPr>
            <w:tcW w:w="8020" w:type="dxa"/>
            <w:gridSpan w:val="2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505"/>
        </w:trPr>
        <w:tc>
          <w:tcPr>
            <w:tcW w:w="692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Торг 12</w:t>
            </w:r>
          </w:p>
        </w:tc>
        <w:tc>
          <w:tcPr>
            <w:tcW w:w="374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УПД(ДОП)</w:t>
            </w:r>
          </w:p>
        </w:tc>
        <w:tc>
          <w:tcPr>
            <w:tcW w:w="4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81"/>
        </w:trPr>
        <w:tc>
          <w:tcPr>
            <w:tcW w:w="692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w w:val="98"/>
                <w:sz w:val="29"/>
                <w:szCs w:val="29"/>
              </w:rPr>
              <w:t>Акт МХ-1 , Торг 13 (для перемещений между МОД)</w:t>
            </w:r>
          </w:p>
        </w:tc>
        <w:tc>
          <w:tcPr>
            <w:tcW w:w="374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УПД(ДОП)</w:t>
            </w:r>
          </w:p>
        </w:tc>
        <w:tc>
          <w:tcPr>
            <w:tcW w:w="4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81"/>
        </w:trPr>
        <w:tc>
          <w:tcPr>
            <w:tcW w:w="692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Акт МХ-3</w:t>
            </w:r>
          </w:p>
        </w:tc>
        <w:tc>
          <w:tcPr>
            <w:tcW w:w="374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УПД(ДОП)</w:t>
            </w:r>
          </w:p>
        </w:tc>
        <w:tc>
          <w:tcPr>
            <w:tcW w:w="4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998"/>
        </w:trPr>
        <w:tc>
          <w:tcPr>
            <w:tcW w:w="692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Акт Торг-2</w:t>
            </w:r>
          </w:p>
        </w:tc>
        <w:tc>
          <w:tcPr>
            <w:tcW w:w="374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Электронный ТОРГ-2</w:t>
            </w:r>
          </w:p>
        </w:tc>
        <w:tc>
          <w:tcPr>
            <w:tcW w:w="4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-9525</wp:posOffset>
            </wp:positionH>
            <wp:positionV relativeFrom="paragraph">
              <wp:posOffset>-2915920</wp:posOffset>
            </wp:positionV>
            <wp:extent cx="6796405" cy="3302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6CF9">
        <w:rPr>
          <w:sz w:val="20"/>
          <w:szCs w:val="20"/>
        </w:rPr>
        <w:pict>
          <v:line id="Shape 69" o:spid="_x0000_s1094" style="position:absolute;z-index:251700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15pt,-160.5pt" to="533.3pt,-160.5pt" o:allowincell="f" strokecolor="#d9d9d9" strokeweight="1pt"/>
        </w:pict>
      </w:r>
      <w:r w:rsidR="00706CF9">
        <w:rPr>
          <w:sz w:val="20"/>
          <w:szCs w:val="20"/>
        </w:rPr>
        <w:pict>
          <v:line id="Shape 70" o:spid="_x0000_s1095" style="position:absolute;z-index:251701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15pt,-116.4pt" to="533.3pt,-116.4pt" o:allowincell="f" strokecolor="#d9d9d9" strokeweight="1pt"/>
        </w:pict>
      </w:r>
      <w:r w:rsidR="00706CF9">
        <w:rPr>
          <w:sz w:val="20"/>
          <w:szCs w:val="20"/>
        </w:rPr>
        <w:pict>
          <v:line id="Shape 71" o:spid="_x0000_s1096" style="position:absolute;z-index:251702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15pt,-92.4pt" to="533.3pt,-92.4pt" o:allowincell="f" strokecolor="#d9d9d9" strokeweight="1pt"/>
        </w:pict>
      </w:r>
      <w:r w:rsidR="00706CF9">
        <w:rPr>
          <w:sz w:val="20"/>
          <w:szCs w:val="20"/>
        </w:rPr>
        <w:pict>
          <v:line id="Shape 72" o:spid="_x0000_s1097" style="position:absolute;z-index:251703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15pt,-68.4pt" to="533.3pt,-68.4pt" o:allowincell="f" strokecolor="#d9d9d9" strokeweight="1pt"/>
        </w:pict>
      </w:r>
      <w:r w:rsidR="00706CF9">
        <w:rPr>
          <w:sz w:val="20"/>
          <w:szCs w:val="20"/>
        </w:rPr>
        <w:pict>
          <v:line id="Shape 73" o:spid="_x0000_s1098" style="position:absolute;z-index:251704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15pt,-44.4pt" to="533.3pt,-44.4pt" o:allowincell="f" strokecolor="#d9d9d9" strokeweight="1pt"/>
        </w:pict>
      </w:r>
    </w:p>
    <w:p w:rsidR="00706CF9" w:rsidRDefault="00706CF9">
      <w:pPr>
        <w:sectPr w:rsidR="00706CF9">
          <w:pgSz w:w="19200" w:h="10841" w:orient="landscape"/>
          <w:pgMar w:top="208" w:right="320" w:bottom="0" w:left="940" w:header="0" w:footer="0" w:gutter="0"/>
          <w:cols w:space="720" w:equalWidth="0">
            <w:col w:w="17940"/>
          </w:cols>
        </w:sect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48"/>
          <w:szCs w:val="48"/>
        </w:rPr>
        <w:lastRenderedPageBreak/>
        <w:t>Особенности использования УПД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-78105</wp:posOffset>
            </wp:positionV>
            <wp:extent cx="11188700" cy="73977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-26670</wp:posOffset>
            </wp:positionH>
            <wp:positionV relativeFrom="paragraph">
              <wp:posOffset>1075690</wp:posOffset>
            </wp:positionV>
            <wp:extent cx="6232525" cy="255333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55" w:lineRule="exact"/>
        <w:rPr>
          <w:sz w:val="20"/>
          <w:szCs w:val="20"/>
        </w:rPr>
      </w:pPr>
    </w:p>
    <w:p w:rsidR="00706CF9" w:rsidRDefault="00D06EFE">
      <w:pPr>
        <w:tabs>
          <w:tab w:val="left" w:pos="4380"/>
          <w:tab w:val="left" w:pos="8000"/>
        </w:tabs>
        <w:ind w:left="9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9"/>
          <w:szCs w:val="29"/>
        </w:rPr>
        <w:t>ТИТУЛ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63666A"/>
          <w:sz w:val="29"/>
          <w:szCs w:val="29"/>
        </w:rPr>
        <w:t>ТИТУЛ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63666A"/>
          <w:sz w:val="28"/>
          <w:szCs w:val="28"/>
        </w:rPr>
        <w:t>УПД</w:t>
      </w:r>
    </w:p>
    <w:p w:rsidR="00706CF9" w:rsidRDefault="00706CF9">
      <w:pPr>
        <w:spacing w:line="292" w:lineRule="exact"/>
        <w:rPr>
          <w:sz w:val="20"/>
          <w:szCs w:val="20"/>
        </w:rPr>
      </w:pPr>
    </w:p>
    <w:p w:rsidR="00706CF9" w:rsidRDefault="00D06EFE">
      <w:pPr>
        <w:tabs>
          <w:tab w:val="left" w:pos="3900"/>
        </w:tabs>
        <w:ind w:left="58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9"/>
          <w:szCs w:val="29"/>
        </w:rPr>
        <w:t>ПРОДАВЦА</w:t>
      </w:r>
      <w:r>
        <w:rPr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color w:val="63666A"/>
          <w:sz w:val="29"/>
          <w:szCs w:val="29"/>
        </w:rPr>
        <w:t>ПОКУПАТЕЛЯ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87" w:lineRule="exact"/>
        <w:rPr>
          <w:sz w:val="20"/>
          <w:szCs w:val="20"/>
        </w:rPr>
      </w:pPr>
    </w:p>
    <w:p w:rsidR="00706CF9" w:rsidRDefault="00D06EFE">
      <w:pPr>
        <w:spacing w:line="320" w:lineRule="auto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 xml:space="preserve">Формат УПД\УПД(и) </w:t>
      </w:r>
      <w:r>
        <w:rPr>
          <w:rFonts w:ascii="Segoe UI" w:eastAsia="Segoe UI" w:hAnsi="Segoe UI" w:cs="Segoe UI"/>
          <w:color w:val="63666A"/>
          <w:sz w:val="20"/>
          <w:szCs w:val="20"/>
        </w:rPr>
        <w:t>приказ ФНС № ЕД-7-26/970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63666A"/>
          <w:sz w:val="20"/>
          <w:szCs w:val="20"/>
        </w:rPr>
        <w:t>Функция ДОП,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63666A"/>
          <w:sz w:val="19"/>
          <w:szCs w:val="19"/>
        </w:rPr>
        <w:t xml:space="preserve">СЧФ(ДОП) с указанием </w:t>
      </w:r>
      <w:r>
        <w:rPr>
          <w:rFonts w:ascii="Segoe UI" w:eastAsia="Segoe UI" w:hAnsi="Segoe UI" w:cs="Segoe UI"/>
          <w:b/>
          <w:bCs/>
          <w:color w:val="63666A"/>
          <w:sz w:val="19"/>
          <w:szCs w:val="19"/>
        </w:rPr>
        <w:t>ID</w:t>
      </w:r>
      <w:r>
        <w:rPr>
          <w:rFonts w:ascii="Segoe UI" w:eastAsia="Segoe UI" w:hAnsi="Segoe UI" w:cs="Segoe UI"/>
          <w:color w:val="63666A"/>
          <w:sz w:val="19"/>
          <w:szCs w:val="19"/>
        </w:rPr>
        <w:t xml:space="preserve"> ЭПД или </w:t>
      </w:r>
      <w:r>
        <w:rPr>
          <w:rFonts w:ascii="Segoe UI" w:eastAsia="Segoe UI" w:hAnsi="Segoe UI" w:cs="Segoe UI"/>
          <w:b/>
          <w:bCs/>
          <w:color w:val="63666A"/>
          <w:sz w:val="19"/>
          <w:szCs w:val="19"/>
        </w:rPr>
        <w:t>реквизитов бумажного</w:t>
      </w:r>
      <w:r>
        <w:rPr>
          <w:rFonts w:ascii="Segoe UI" w:eastAsia="Segoe UI" w:hAnsi="Segoe UI" w:cs="Segoe UI"/>
          <w:color w:val="63666A"/>
          <w:sz w:val="19"/>
          <w:szCs w:val="19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9"/>
          <w:szCs w:val="19"/>
        </w:rPr>
        <w:t>перевозочного документа</w:t>
      </w:r>
      <w:r>
        <w:rPr>
          <w:rFonts w:ascii="Segoe UI" w:eastAsia="Segoe UI" w:hAnsi="Segoe UI" w:cs="Segoe UI"/>
          <w:b/>
          <w:bCs/>
          <w:color w:val="63666A"/>
          <w:sz w:val="19"/>
          <w:szCs w:val="19"/>
        </w:rPr>
        <w:t xml:space="preserve"> и гос. номера транспортного средства перевозки</w:t>
      </w:r>
      <w:r>
        <w:rPr>
          <w:rFonts w:ascii="Segoe UI" w:eastAsia="Segoe UI" w:hAnsi="Segoe UI" w:cs="Segoe UI"/>
          <w:color w:val="63666A"/>
          <w:sz w:val="19"/>
          <w:szCs w:val="19"/>
        </w:rPr>
        <w:t>.</w:t>
      </w:r>
      <w:r>
        <w:rPr>
          <w:rFonts w:ascii="Segoe UI" w:eastAsia="Segoe UI" w:hAnsi="Segoe UI" w:cs="Segoe UI"/>
          <w:b/>
          <w:bCs/>
          <w:color w:val="63666A"/>
          <w:sz w:val="19"/>
          <w:szCs w:val="19"/>
        </w:rPr>
        <w:t xml:space="preserve"> </w:t>
      </w:r>
      <w:r>
        <w:rPr>
          <w:rFonts w:ascii="Segoe UI" w:eastAsia="Segoe UI" w:hAnsi="Segoe UI" w:cs="Segoe UI"/>
          <w:color w:val="595959"/>
          <w:sz w:val="19"/>
          <w:szCs w:val="19"/>
        </w:rPr>
        <w:t>(п. 99)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-432435</wp:posOffset>
            </wp:positionH>
            <wp:positionV relativeFrom="paragraph">
              <wp:posOffset>-925195</wp:posOffset>
            </wp:positionV>
            <wp:extent cx="4746625" cy="487045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487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spacing w:line="311" w:lineRule="auto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Проверка на стороне ГИС МТ происходит по-титульно: сначала Титул </w:t>
      </w:r>
      <w:r>
        <w:rPr>
          <w:rFonts w:ascii="Segoe UI" w:eastAsia="Segoe UI" w:hAnsi="Segoe UI" w:cs="Segoe UI"/>
          <w:color w:val="63666A"/>
          <w:sz w:val="19"/>
          <w:szCs w:val="19"/>
        </w:rPr>
        <w:t>продавца, после Титул покупателя (п. 99)</w:t>
      </w:r>
    </w:p>
    <w:p w:rsidR="00706CF9" w:rsidRDefault="00706CF9">
      <w:pPr>
        <w:spacing w:line="2" w:lineRule="exact"/>
        <w:rPr>
          <w:sz w:val="20"/>
          <w:szCs w:val="20"/>
        </w:rPr>
      </w:pPr>
    </w:p>
    <w:p w:rsidR="00706CF9" w:rsidRDefault="00D06EFE">
      <w:pPr>
        <w:spacing w:line="216" w:lineRule="auto"/>
        <w:ind w:right="60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  <w:u w:val="single"/>
        </w:rPr>
        <w:t>Проверки МОД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по данным из УПД осуществляются на предмет </w:t>
      </w:r>
      <w:r>
        <w:rPr>
          <w:rFonts w:ascii="Segoe UI" w:eastAsia="Segoe UI" w:hAnsi="Segoe UI" w:cs="Segoe UI"/>
          <w:color w:val="63666A"/>
          <w:sz w:val="19"/>
          <w:szCs w:val="19"/>
        </w:rPr>
        <w:t>блокировки в ЕГАИС и регистрации в</w:t>
      </w:r>
      <w:r>
        <w:rPr>
          <w:rFonts w:ascii="Segoe UI" w:eastAsia="Segoe UI" w:hAnsi="Segoe UI" w:cs="Segoe UI"/>
          <w:color w:val="63666A"/>
          <w:sz w:val="19"/>
          <w:szCs w:val="19"/>
        </w:rPr>
        <w:t xml:space="preserve"> ГИС МТ:</w:t>
      </w:r>
    </w:p>
    <w:p w:rsidR="00706CF9" w:rsidRDefault="00D06EFE">
      <w:pPr>
        <w:spacing w:line="218" w:lineRule="auto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ИП указывает ИНН и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ФИАС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ID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МОД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(п. 99)</w:t>
      </w: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Юр. лицо указывает ИНН и КПП МОД (п. 99)</w:t>
      </w:r>
    </w:p>
    <w:p w:rsidR="00706CF9" w:rsidRDefault="00706CF9">
      <w:pPr>
        <w:spacing w:line="144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Между ИНН - </w:t>
      </w: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экземплярный учет по КИ</w:t>
      </w:r>
      <w:r>
        <w:rPr>
          <w:rFonts w:ascii="Segoe UI" w:eastAsia="Segoe UI" w:hAnsi="Segoe UI" w:cs="Segoe UI"/>
          <w:color w:val="63666A"/>
          <w:sz w:val="20"/>
          <w:szCs w:val="20"/>
        </w:rPr>
        <w:t xml:space="preserve"> (п. 99)</w:t>
      </w:r>
    </w:p>
    <w:p w:rsidR="00706CF9" w:rsidRDefault="00D06EFE">
      <w:pPr>
        <w:spacing w:line="184" w:lineRule="auto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Между МОД внутри ИНН - учет по ОСУ (объемно-сортовой учет) или </w:t>
      </w:r>
      <w:r>
        <w:rPr>
          <w:rFonts w:ascii="Segoe UI" w:eastAsia="Segoe UI" w:hAnsi="Segoe UI" w:cs="Segoe UI"/>
          <w:color w:val="63666A"/>
          <w:sz w:val="19"/>
          <w:szCs w:val="19"/>
        </w:rPr>
        <w:t>по КИ ( опционально ) (п. 101)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706CF9">
      <w:pPr>
        <w:sectPr w:rsidR="00706CF9">
          <w:pgSz w:w="19200" w:h="10800" w:orient="landscape"/>
          <w:pgMar w:top="35" w:right="1080" w:bottom="340" w:left="820" w:header="0" w:footer="0" w:gutter="0"/>
          <w:cols w:num="2" w:space="720" w:equalWidth="0">
            <w:col w:w="10120" w:space="720"/>
            <w:col w:w="6460"/>
          </w:cols>
        </w:sectPr>
      </w:pPr>
    </w:p>
    <w:p w:rsidR="00706CF9" w:rsidRDefault="00D06EFE">
      <w:pPr>
        <w:spacing w:line="220" w:lineRule="auto"/>
        <w:ind w:right="140"/>
        <w:jc w:val="both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lastRenderedPageBreak/>
        <w:t xml:space="preserve">Заполняет все необходимые </w:t>
      </w:r>
      <w:r>
        <w:rPr>
          <w:rFonts w:ascii="Segoe UI" w:eastAsia="Segoe UI" w:hAnsi="Segoe UI" w:cs="Segoe UI"/>
          <w:color w:val="63666A"/>
          <w:sz w:val="19"/>
          <w:szCs w:val="19"/>
        </w:rPr>
        <w:t>сведения УПД согласно 970 приказу ФНС.</w:t>
      </w:r>
    </w:p>
    <w:p w:rsidR="00706CF9" w:rsidRDefault="00706CF9">
      <w:pPr>
        <w:spacing w:line="3" w:lineRule="exact"/>
        <w:rPr>
          <w:sz w:val="20"/>
          <w:szCs w:val="20"/>
        </w:rPr>
      </w:pPr>
    </w:p>
    <w:p w:rsidR="00706CF9" w:rsidRDefault="00D06EFE">
      <w:pPr>
        <w:spacing w:line="250" w:lineRule="auto"/>
        <w:rPr>
          <w:sz w:val="20"/>
          <w:szCs w:val="20"/>
        </w:rPr>
      </w:pPr>
      <w:r>
        <w:rPr>
          <w:rFonts w:ascii="Segoe UI" w:eastAsia="Segoe UI" w:hAnsi="Segoe UI" w:cs="Segoe UI"/>
          <w:color w:val="595959"/>
          <w:sz w:val="20"/>
          <w:szCs w:val="20"/>
        </w:rPr>
        <w:t xml:space="preserve">+ ID ЭПД (идентификатор электронного перевозочного </w:t>
      </w:r>
      <w:r>
        <w:rPr>
          <w:rFonts w:ascii="Segoe UI" w:eastAsia="Segoe UI" w:hAnsi="Segoe UI" w:cs="Segoe UI"/>
          <w:color w:val="595959"/>
          <w:sz w:val="19"/>
          <w:szCs w:val="19"/>
        </w:rPr>
        <w:t>документа) или реквизиты перевозочного документа(ов)</w:t>
      </w:r>
      <w:r>
        <w:rPr>
          <w:rFonts w:ascii="Segoe UI" w:eastAsia="Segoe UI" w:hAnsi="Segoe UI" w:cs="Segoe UI"/>
          <w:color w:val="595959"/>
          <w:sz w:val="19"/>
          <w:szCs w:val="19"/>
        </w:rPr>
        <w:t xml:space="preserve"> на бумажном носителе и государственный регистрационный номер транспортного средства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D06EFE">
      <w:pPr>
        <w:numPr>
          <w:ilvl w:val="0"/>
          <w:numId w:val="6"/>
        </w:numPr>
        <w:tabs>
          <w:tab w:val="left" w:pos="167"/>
        </w:tabs>
        <w:spacing w:line="238" w:lineRule="auto"/>
        <w:ind w:left="2" w:right="3060" w:hanging="2"/>
        <w:rPr>
          <w:rFonts w:ascii="Segoe UI" w:eastAsia="Segoe UI" w:hAnsi="Segoe UI" w:cs="Segoe UI"/>
          <w:color w:val="63666A"/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титуле покупателя должны быть </w:t>
      </w:r>
      <w:r>
        <w:rPr>
          <w:rFonts w:ascii="Segoe UI" w:eastAsia="Segoe UI" w:hAnsi="Segoe UI" w:cs="Segoe UI"/>
          <w:color w:val="63666A"/>
          <w:sz w:val="19"/>
          <w:szCs w:val="19"/>
        </w:rPr>
        <w:t>указаны:</w:t>
      </w:r>
    </w:p>
    <w:p w:rsidR="00706CF9" w:rsidRDefault="00D06EFE">
      <w:pPr>
        <w:spacing w:line="217" w:lineRule="auto"/>
        <w:ind w:left="2"/>
        <w:rPr>
          <w:rFonts w:ascii="Segoe UI" w:eastAsia="Segoe UI" w:hAnsi="Segoe UI" w:cs="Segoe UI"/>
          <w:color w:val="63666A"/>
          <w:sz w:val="20"/>
          <w:szCs w:val="20"/>
        </w:rPr>
      </w:pPr>
      <w:r>
        <w:rPr>
          <w:rFonts w:ascii="Arial" w:eastAsia="Arial" w:hAnsi="Arial" w:cs="Arial"/>
          <w:color w:val="63666A"/>
          <w:sz w:val="20"/>
          <w:szCs w:val="20"/>
        </w:rPr>
        <w:t xml:space="preserve">•  </w:t>
      </w:r>
      <w:r>
        <w:rPr>
          <w:rFonts w:ascii="Segoe UI" w:eastAsia="Segoe UI" w:hAnsi="Segoe UI" w:cs="Segoe UI"/>
          <w:color w:val="63666A"/>
          <w:sz w:val="20"/>
          <w:szCs w:val="20"/>
        </w:rPr>
        <w:t>код итога</w:t>
      </w:r>
    </w:p>
    <w:p w:rsidR="00706CF9" w:rsidRDefault="00D06EFE">
      <w:pPr>
        <w:ind w:left="2"/>
        <w:rPr>
          <w:rFonts w:ascii="Segoe UI" w:eastAsia="Segoe UI" w:hAnsi="Segoe UI" w:cs="Segoe UI"/>
          <w:color w:val="63666A"/>
          <w:sz w:val="20"/>
          <w:szCs w:val="20"/>
        </w:rPr>
      </w:pPr>
      <w:r>
        <w:rPr>
          <w:rFonts w:ascii="Arial" w:eastAsia="Arial" w:hAnsi="Arial" w:cs="Arial"/>
          <w:color w:val="63666A"/>
          <w:sz w:val="20"/>
          <w:szCs w:val="20"/>
        </w:rPr>
        <w:t xml:space="preserve">•  </w:t>
      </w:r>
      <w:r>
        <w:rPr>
          <w:rFonts w:ascii="Segoe UI" w:eastAsia="Segoe UI" w:hAnsi="Segoe UI" w:cs="Segoe UI"/>
          <w:color w:val="63666A"/>
          <w:sz w:val="20"/>
          <w:szCs w:val="20"/>
        </w:rPr>
        <w:t>дата приемки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706CF9">
      <w:pPr>
        <w:spacing w:line="67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0"/>
          <w:szCs w:val="20"/>
        </w:rPr>
        <w:t>Какие коды итога ставит покупатель при подписании УПД:</w:t>
      </w:r>
    </w:p>
    <w:p w:rsidR="00706CF9" w:rsidRDefault="00706CF9">
      <w:pPr>
        <w:spacing w:line="174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«1» —  товары приняты без расхождений (</w:t>
      </w:r>
      <w:r>
        <w:rPr>
          <w:rFonts w:ascii="Segoe UI" w:eastAsia="Segoe UI" w:hAnsi="Segoe UI" w:cs="Segoe UI"/>
          <w:color w:val="63666A"/>
          <w:sz w:val="20"/>
          <w:szCs w:val="20"/>
        </w:rPr>
        <w:t>претензий).</w:t>
      </w: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Все указанные КИ перейдут на получателя документа.</w:t>
      </w:r>
    </w:p>
    <w:p w:rsidR="00706CF9" w:rsidRDefault="00706CF9">
      <w:pPr>
        <w:spacing w:line="189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«2» — товары приняты с расхождениями (претензией).</w:t>
      </w:r>
    </w:p>
    <w:p w:rsidR="00706CF9" w:rsidRDefault="00D06EFE">
      <w:pPr>
        <w:spacing w:line="286" w:lineRule="auto"/>
        <w:ind w:right="3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Все указанные КИ перейдут на получателя документа. Последующая </w:t>
      </w:r>
      <w:r>
        <w:rPr>
          <w:rFonts w:ascii="Segoe UI" w:eastAsia="Segoe UI" w:hAnsi="Segoe UI" w:cs="Segoe UI"/>
          <w:color w:val="63666A"/>
          <w:sz w:val="19"/>
          <w:szCs w:val="19"/>
        </w:rPr>
        <w:t>корректировка данных по КИ может быть осуществлена путём подачи исправленных и</w:t>
      </w:r>
      <w:r>
        <w:rPr>
          <w:rFonts w:ascii="Segoe UI" w:eastAsia="Segoe UI" w:hAnsi="Segoe UI" w:cs="Segoe UI"/>
          <w:color w:val="63666A"/>
          <w:sz w:val="19"/>
          <w:szCs w:val="19"/>
        </w:rPr>
        <w:t>ли корректировочных документов.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>«3» — товары не приняты.</w:t>
      </w:r>
    </w:p>
    <w:p w:rsidR="00706CF9" w:rsidRDefault="00D06EFE">
      <w:pPr>
        <w:spacing w:line="386" w:lineRule="auto"/>
        <w:ind w:right="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0"/>
          <w:szCs w:val="20"/>
        </w:rPr>
        <w:t xml:space="preserve">Указанные КИ останутся у отправителя КИ (товаров). Смена владельца КИ </w:t>
      </w:r>
      <w:r>
        <w:rPr>
          <w:rFonts w:ascii="Segoe UI" w:eastAsia="Segoe UI" w:hAnsi="Segoe UI" w:cs="Segoe UI"/>
          <w:color w:val="63666A"/>
          <w:sz w:val="19"/>
          <w:szCs w:val="19"/>
        </w:rPr>
        <w:t>в ГИС МТ не происходит.</w:t>
      </w:r>
    </w:p>
    <w:p w:rsidR="00706CF9" w:rsidRDefault="00706CF9">
      <w:pPr>
        <w:sectPr w:rsidR="00706CF9">
          <w:type w:val="continuous"/>
          <w:pgSz w:w="19200" w:h="10800" w:orient="landscape"/>
          <w:pgMar w:top="35" w:right="1080" w:bottom="340" w:left="820" w:header="0" w:footer="0" w:gutter="0"/>
          <w:cols w:num="3" w:space="720" w:equalWidth="0">
            <w:col w:w="2780" w:space="678"/>
            <w:col w:w="6222" w:space="720"/>
            <w:col w:w="6900"/>
          </w:cols>
        </w:sect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D06EFE">
      <w:pPr>
        <w:spacing w:line="391" w:lineRule="auto"/>
        <w:ind w:left="380" w:right="2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t xml:space="preserve">Как проверить свою готовность к старту обязательных требований по </w:t>
      </w: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t>экземплярной прослеживаемости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-778510</wp:posOffset>
            </wp:positionV>
            <wp:extent cx="11188700" cy="73977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spacing w:line="309" w:lineRule="auto"/>
        <w:ind w:left="180" w:right="10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9"/>
          <w:szCs w:val="29"/>
        </w:rPr>
        <w:t>При обороте пивной продукции , произведенной или ввезенной, в кегах с 01.03.2025 и в потребительской упаковке с 01.09.2025, участникам оборота необходимо:</w:t>
      </w:r>
    </w:p>
    <w:p w:rsidR="00706CF9" w:rsidRDefault="00706C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8" o:spid="_x0000_s1103" style="position:absolute;z-index:251705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.85pt,-3.25pt" to="871.35pt,-3.25pt" o:allowincell="f" strokecolor="#d9d9d9" strokeweight="1pt"/>
        </w:pict>
      </w:r>
    </w:p>
    <w:p w:rsidR="00706CF9" w:rsidRDefault="00706CF9">
      <w:pPr>
        <w:sectPr w:rsidR="00706CF9">
          <w:pgSz w:w="19200" w:h="11000" w:orient="landscape"/>
          <w:pgMar w:top="0" w:right="1000" w:bottom="0" w:left="780" w:header="0" w:footer="0" w:gutter="0"/>
          <w:cols w:space="720" w:equalWidth="0">
            <w:col w:w="17420"/>
          </w:cols>
        </w:sectPr>
      </w:pPr>
    </w:p>
    <w:p w:rsidR="00706CF9" w:rsidRDefault="00D06EFE">
      <w:pPr>
        <w:spacing w:line="459" w:lineRule="auto"/>
        <w:ind w:left="160" w:right="840" w:firstLine="21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lastRenderedPageBreak/>
        <w:t xml:space="preserve">ПРИ ОТГРУЗКЕ ПРОДУКЦИИ ДРУГОМУ КОНТРАГЕНТУ </w:t>
      </w:r>
      <w:r>
        <w:rPr>
          <w:noProof/>
          <w:sz w:val="1"/>
          <w:szCs w:val="1"/>
        </w:rPr>
        <w:drawing>
          <wp:inline distT="0" distB="0" distL="0" distR="0">
            <wp:extent cx="130175" cy="13017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Формировать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УПД по формату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5.03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(приказ ФНС № ЕД-7-26/970)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ind w:left="1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88265" cy="711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Указывать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в УПД</w:t>
      </w:r>
      <w:r>
        <w:rPr>
          <w:rFonts w:ascii="Segoe UI" w:eastAsia="Segoe UI" w:hAnsi="Segoe UI" w:cs="Segoe UI"/>
          <w:color w:val="63666A"/>
          <w:sz w:val="24"/>
          <w:szCs w:val="24"/>
        </w:rPr>
        <w:t>: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99695</wp:posOffset>
            </wp:positionH>
            <wp:positionV relativeFrom="paragraph">
              <wp:posOffset>-76200</wp:posOffset>
            </wp:positionV>
            <wp:extent cx="130175" cy="13017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1" w:lineRule="exact"/>
        <w:rPr>
          <w:sz w:val="20"/>
          <w:szCs w:val="20"/>
        </w:rPr>
      </w:pPr>
    </w:p>
    <w:p w:rsidR="00706CF9" w:rsidRDefault="00D06EFE">
      <w:pPr>
        <w:spacing w:line="214" w:lineRule="auto"/>
        <w:ind w:left="440" w:right="52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 xml:space="preserve">-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КИ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/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КИТУ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/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КИГУ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пивной продукции, подлежащей экземплярному учету</w:t>
      </w:r>
    </w:p>
    <w:p w:rsidR="00706CF9" w:rsidRDefault="00706CF9">
      <w:pPr>
        <w:spacing w:line="2" w:lineRule="exact"/>
        <w:rPr>
          <w:sz w:val="20"/>
          <w:szCs w:val="20"/>
        </w:rPr>
      </w:pPr>
    </w:p>
    <w:p w:rsidR="00706CF9" w:rsidRDefault="00D06EFE">
      <w:pPr>
        <w:spacing w:line="308" w:lineRule="auto"/>
        <w:ind w:left="440" w:right="68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 xml:space="preserve">- ID ЭПД или реквизиты бумажного перевозочного документа и гос. номер транспортного средства перевозки 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-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МОД отправителя и МОД получателя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D06EFE">
      <w:pPr>
        <w:spacing w:line="237" w:lineRule="auto"/>
        <w:ind w:right="17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ПРИ ПЕРЕМЕЩЕНИИ ПРОДУКЦИИ МЕЖДУ СВОИМИ ОБОСОБЛЕННЫМИ ПОДРАЗДЕЛЕНИЯМИ (МОД)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ind w:left="280" w:right="520" w:hanging="264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88265" cy="7175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Формировать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УПД.ДОП по формату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5.03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(приказ ФНС № ЕД-7-26/970)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-448310</wp:posOffset>
            </wp:positionV>
            <wp:extent cx="130175" cy="13017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88265" cy="6223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Указывать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в УПД.ДОП</w:t>
      </w:r>
      <w:r>
        <w:rPr>
          <w:rFonts w:ascii="Segoe UI" w:eastAsia="Segoe UI" w:hAnsi="Segoe UI" w:cs="Segoe UI"/>
          <w:color w:val="63666A"/>
          <w:sz w:val="24"/>
          <w:szCs w:val="24"/>
        </w:rPr>
        <w:t>: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-60960</wp:posOffset>
            </wp:positionV>
            <wp:extent cx="130175" cy="13017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32" w:lineRule="exact"/>
        <w:rPr>
          <w:sz w:val="20"/>
          <w:szCs w:val="20"/>
        </w:rPr>
      </w:pPr>
    </w:p>
    <w:p w:rsidR="00706CF9" w:rsidRDefault="00D06EFE">
      <w:pPr>
        <w:spacing w:line="214" w:lineRule="auto"/>
        <w:ind w:left="280" w:right="1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 xml:space="preserve">- КИ / КИТУ / КИГУ пивной продукции, подлежащей 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экземплярному учету или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GTIN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и количество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spacing w:line="289" w:lineRule="auto"/>
        <w:ind w:left="280" w:right="1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 xml:space="preserve">- ID ЭПД или реквизиты бумажного перевозочного документа и гос. номер транспортного средства перевозки -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МОД отправителя и МОД получателя</w:t>
      </w:r>
    </w:p>
    <w:p w:rsidR="00706CF9" w:rsidRDefault="00706CF9">
      <w:pPr>
        <w:spacing w:line="3" w:lineRule="exact"/>
        <w:rPr>
          <w:sz w:val="20"/>
          <w:szCs w:val="20"/>
        </w:rPr>
      </w:pPr>
    </w:p>
    <w:p w:rsidR="00706CF9" w:rsidRDefault="00706CF9">
      <w:pPr>
        <w:sectPr w:rsidR="00706CF9">
          <w:type w:val="continuous"/>
          <w:pgSz w:w="19200" w:h="11000" w:orient="landscape"/>
          <w:pgMar w:top="0" w:right="1000" w:bottom="0" w:left="780" w:header="0" w:footer="0" w:gutter="0"/>
          <w:cols w:num="2" w:space="720" w:equalWidth="0">
            <w:col w:w="8700" w:space="720"/>
            <w:col w:w="8000"/>
          </w:cols>
        </w:sect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140"/>
        <w:gridCol w:w="8400"/>
      </w:tblGrid>
      <w:tr w:rsidR="00706CF9">
        <w:trPr>
          <w:trHeight w:val="440"/>
        </w:trPr>
        <w:tc>
          <w:tcPr>
            <w:tcW w:w="814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sz w:val="24"/>
                <w:szCs w:val="24"/>
              </w:rPr>
              <w:lastRenderedPageBreak/>
              <w:t xml:space="preserve">Перед отгрузкой продукции </w:t>
            </w:r>
            <w:r>
              <w:rPr>
                <w:rFonts w:ascii="Segoe UI" w:eastAsia="Segoe UI" w:hAnsi="Segoe UI" w:cs="Segoe UI"/>
                <w:color w:val="63666A"/>
                <w:sz w:val="24"/>
                <w:szCs w:val="24"/>
              </w:rPr>
              <w:t>необходимо</w:t>
            </w:r>
            <w:r>
              <w:rPr>
                <w:rFonts w:ascii="Segoe UI" w:eastAsia="Segoe UI" w:hAnsi="Segoe UI" w:cs="Segoe UI"/>
                <w:b/>
                <w:bCs/>
                <w:color w:val="63666A"/>
                <w:sz w:val="24"/>
                <w:szCs w:val="24"/>
              </w:rPr>
              <w:t xml:space="preserve"> направить УПД на</w:t>
            </w:r>
          </w:p>
        </w:tc>
        <w:tc>
          <w:tcPr>
            <w:tcW w:w="8400" w:type="dxa"/>
            <w:vAlign w:val="bottom"/>
          </w:tcPr>
          <w:p w:rsidR="00706CF9" w:rsidRDefault="00D06EFE">
            <w:pPr>
              <w:ind w:left="11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w w:val="99"/>
                <w:sz w:val="24"/>
                <w:szCs w:val="24"/>
              </w:rPr>
              <w:t xml:space="preserve">Перед отгрузкой продукции </w:t>
            </w:r>
            <w:r>
              <w:rPr>
                <w:rFonts w:ascii="Segoe UI" w:eastAsia="Segoe UI" w:hAnsi="Segoe UI" w:cs="Segoe UI"/>
                <w:color w:val="63666A"/>
                <w:w w:val="99"/>
                <w:sz w:val="24"/>
                <w:szCs w:val="24"/>
              </w:rPr>
              <w:t>необходимо</w:t>
            </w:r>
            <w:r>
              <w:rPr>
                <w:rFonts w:ascii="Segoe UI" w:eastAsia="Segoe UI" w:hAnsi="Segoe UI" w:cs="Segoe UI"/>
                <w:b/>
                <w:bCs/>
                <w:color w:val="63666A"/>
                <w:w w:val="99"/>
                <w:sz w:val="24"/>
                <w:szCs w:val="24"/>
              </w:rPr>
              <w:t xml:space="preserve"> направить УПД.ДОП</w:t>
            </w:r>
          </w:p>
        </w:tc>
      </w:tr>
      <w:tr w:rsidR="00706CF9">
        <w:trPr>
          <w:trHeight w:val="286"/>
        </w:trPr>
        <w:tc>
          <w:tcPr>
            <w:tcW w:w="8140" w:type="dxa"/>
            <w:vAlign w:val="bottom"/>
          </w:tcPr>
          <w:p w:rsidR="00706CF9" w:rsidRDefault="00D06EFE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sz w:val="24"/>
                <w:szCs w:val="24"/>
              </w:rPr>
              <w:t>проверку в ГИС МТ</w:t>
            </w:r>
            <w:r>
              <w:rPr>
                <w:rFonts w:ascii="Segoe UI" w:eastAsia="Segoe UI" w:hAnsi="Segoe UI" w:cs="Segoe UI"/>
                <w:color w:val="63666A"/>
                <w:sz w:val="24"/>
                <w:szCs w:val="24"/>
              </w:rPr>
              <w:t>:</w:t>
            </w:r>
          </w:p>
        </w:tc>
        <w:tc>
          <w:tcPr>
            <w:tcW w:w="8400" w:type="dxa"/>
            <w:vAlign w:val="bottom"/>
          </w:tcPr>
          <w:p w:rsidR="00706CF9" w:rsidRDefault="00D06EFE">
            <w:pPr>
              <w:spacing w:line="285" w:lineRule="exact"/>
              <w:ind w:left="11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sz w:val="24"/>
                <w:szCs w:val="24"/>
              </w:rPr>
              <w:t>на проверку в ГИС МТ</w:t>
            </w:r>
            <w:r>
              <w:rPr>
                <w:rFonts w:ascii="Segoe UI" w:eastAsia="Segoe UI" w:hAnsi="Segoe UI" w:cs="Segoe UI"/>
                <w:color w:val="63666A"/>
                <w:sz w:val="24"/>
                <w:szCs w:val="24"/>
              </w:rPr>
              <w:t>:</w:t>
            </w:r>
          </w:p>
        </w:tc>
      </w:tr>
      <w:tr w:rsidR="00706CF9">
        <w:trPr>
          <w:trHeight w:val="285"/>
        </w:trPr>
        <w:tc>
          <w:tcPr>
            <w:tcW w:w="8140" w:type="dxa"/>
            <w:vAlign w:val="bottom"/>
          </w:tcPr>
          <w:p w:rsidR="00706CF9" w:rsidRDefault="00D06EFE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4"/>
                <w:szCs w:val="24"/>
              </w:rPr>
              <w:t>- через Оператора ЭДО</w:t>
            </w:r>
          </w:p>
        </w:tc>
        <w:tc>
          <w:tcPr>
            <w:tcW w:w="8400" w:type="dxa"/>
            <w:vAlign w:val="bottom"/>
          </w:tcPr>
          <w:p w:rsidR="00706CF9" w:rsidRDefault="00D06EFE">
            <w:pPr>
              <w:spacing w:line="285" w:lineRule="exact"/>
              <w:ind w:left="11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4"/>
                <w:szCs w:val="24"/>
              </w:rPr>
              <w:t>- через Оператора ЭДО</w:t>
            </w:r>
          </w:p>
        </w:tc>
      </w:tr>
      <w:tr w:rsidR="00706CF9">
        <w:trPr>
          <w:trHeight w:val="626"/>
        </w:trPr>
        <w:tc>
          <w:tcPr>
            <w:tcW w:w="814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4"/>
                <w:szCs w:val="24"/>
              </w:rPr>
              <w:t>- самостоятельно методами прямой подачи по API</w:t>
            </w:r>
          </w:p>
        </w:tc>
        <w:tc>
          <w:tcPr>
            <w:tcW w:w="8400" w:type="dxa"/>
            <w:vAlign w:val="bottom"/>
          </w:tcPr>
          <w:p w:rsidR="00706CF9" w:rsidRDefault="00D06EFE">
            <w:pPr>
              <w:ind w:left="11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4"/>
                <w:szCs w:val="24"/>
              </w:rPr>
              <w:t>- самостоятельно методами прямой подачи по API</w:t>
            </w:r>
          </w:p>
        </w:tc>
      </w:tr>
    </w:tbl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99695</wp:posOffset>
            </wp:positionH>
            <wp:positionV relativeFrom="paragraph">
              <wp:posOffset>-901700</wp:posOffset>
            </wp:positionV>
            <wp:extent cx="130175" cy="13017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5965190</wp:posOffset>
            </wp:positionH>
            <wp:positionV relativeFrom="paragraph">
              <wp:posOffset>-915670</wp:posOffset>
            </wp:positionV>
            <wp:extent cx="130175" cy="13017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6CF9">
        <w:rPr>
          <w:sz w:val="20"/>
          <w:szCs w:val="20"/>
        </w:rPr>
        <w:pict>
          <v:line id="Shape 88" o:spid="_x0000_s1113" style="position:absolute;z-index:251706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3.85pt,-3.55pt" to="883.35pt,-3.55pt" o:allowincell="f" strokecolor="#d9d9d9" strokeweight="1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860"/>
        <w:gridCol w:w="980"/>
        <w:gridCol w:w="7580"/>
        <w:gridCol w:w="20"/>
      </w:tblGrid>
      <w:tr w:rsidR="00706CF9">
        <w:trPr>
          <w:trHeight w:val="517"/>
        </w:trPr>
        <w:tc>
          <w:tcPr>
            <w:tcW w:w="886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w w:val="98"/>
                <w:sz w:val="29"/>
                <w:szCs w:val="29"/>
              </w:rPr>
              <w:t xml:space="preserve">Проверки МОД </w:t>
            </w:r>
            <w:r>
              <w:rPr>
                <w:rFonts w:ascii="Segoe UI" w:eastAsia="Segoe UI" w:hAnsi="Segoe UI" w:cs="Segoe UI"/>
                <w:color w:val="63666A"/>
                <w:w w:val="98"/>
                <w:sz w:val="29"/>
                <w:szCs w:val="29"/>
              </w:rPr>
              <w:t>осуществляются на предмет блокировки в ЕГАИС</w:t>
            </w:r>
          </w:p>
        </w:tc>
        <w:tc>
          <w:tcPr>
            <w:tcW w:w="980" w:type="dxa"/>
            <w:vMerge w:val="restart"/>
            <w:vAlign w:val="bottom"/>
          </w:tcPr>
          <w:p w:rsidR="00706CF9" w:rsidRDefault="00D06EFE">
            <w:pPr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C00000"/>
                <w:sz w:val="161"/>
                <w:szCs w:val="161"/>
              </w:rPr>
              <w:t>!</w:t>
            </w:r>
          </w:p>
        </w:tc>
        <w:tc>
          <w:tcPr>
            <w:tcW w:w="7580" w:type="dxa"/>
            <w:vAlign w:val="bottom"/>
          </w:tcPr>
          <w:p w:rsidR="00706CF9" w:rsidRDefault="00D06EFE">
            <w:pPr>
              <w:ind w:left="3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sz w:val="29"/>
                <w:szCs w:val="29"/>
              </w:rPr>
              <w:t>При отгрузке продукции своим контрагентам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45"/>
        </w:trPr>
        <w:tc>
          <w:tcPr>
            <w:tcW w:w="8860" w:type="dxa"/>
            <w:vAlign w:val="bottom"/>
          </w:tcPr>
          <w:p w:rsidR="00706CF9" w:rsidRDefault="00D06EFE">
            <w:pPr>
              <w:spacing w:line="344" w:lineRule="exac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9"/>
                <w:szCs w:val="29"/>
              </w:rPr>
              <w:t>и регистрации в ГИС МТ:</w:t>
            </w:r>
          </w:p>
        </w:tc>
        <w:tc>
          <w:tcPr>
            <w:tcW w:w="98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vAlign w:val="bottom"/>
          </w:tcPr>
          <w:p w:rsidR="00706CF9" w:rsidRDefault="00D06EFE">
            <w:pPr>
              <w:spacing w:line="344" w:lineRule="exact"/>
              <w:ind w:left="3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sz w:val="29"/>
                <w:szCs w:val="29"/>
              </w:rPr>
              <w:t>обязательно проговорите заранее все детали 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31"/>
        </w:trPr>
        <w:tc>
          <w:tcPr>
            <w:tcW w:w="8860" w:type="dxa"/>
            <w:vAlign w:val="bottom"/>
          </w:tcPr>
          <w:p w:rsidR="00706CF9" w:rsidRDefault="00D06EFE">
            <w:pPr>
              <w:spacing w:line="330" w:lineRule="exac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w w:val="98"/>
                <w:sz w:val="29"/>
                <w:szCs w:val="29"/>
              </w:rPr>
              <w:t>для ИП по ИНН и ФИАС ID МОД, для юр. лица по ИНН и КПП МОД</w:t>
            </w:r>
          </w:p>
        </w:tc>
        <w:tc>
          <w:tcPr>
            <w:tcW w:w="98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vAlign w:val="bottom"/>
          </w:tcPr>
          <w:p w:rsidR="00706CF9" w:rsidRDefault="00D06EFE">
            <w:pPr>
              <w:spacing w:line="330" w:lineRule="exact"/>
              <w:ind w:left="3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sz w:val="29"/>
                <w:szCs w:val="29"/>
              </w:rPr>
              <w:t>условия поставки</w:t>
            </w:r>
            <w:r>
              <w:rPr>
                <w:rFonts w:ascii="Segoe UI" w:eastAsia="Segoe UI" w:hAnsi="Segoe UI" w:cs="Segoe UI"/>
                <w:b/>
                <w:bCs/>
                <w:color w:val="63666A"/>
                <w:sz w:val="29"/>
                <w:szCs w:val="29"/>
              </w:rPr>
              <w:t xml:space="preserve"> индивидуально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585"/>
        </w:trPr>
        <w:tc>
          <w:tcPr>
            <w:tcW w:w="886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sz w:val="29"/>
                <w:szCs w:val="29"/>
              </w:rPr>
              <w:t>С 01.12.2025 не допускается отгрузка любых форм-факторов</w:t>
            </w:r>
          </w:p>
        </w:tc>
        <w:tc>
          <w:tcPr>
            <w:tcW w:w="98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vMerge w:val="restart"/>
            <w:vAlign w:val="bottom"/>
          </w:tcPr>
          <w:p w:rsidR="00706CF9" w:rsidRDefault="00D06EFE">
            <w:pPr>
              <w:ind w:left="3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w w:val="71"/>
                <w:sz w:val="21"/>
                <w:szCs w:val="21"/>
              </w:rPr>
              <w:t>различными</w:t>
            </w:r>
            <w:r>
              <w:rPr>
                <w:rFonts w:ascii="Segoe UI" w:eastAsia="Segoe UI" w:hAnsi="Segoe UI" w:cs="Segoe UI"/>
                <w:color w:val="63666A"/>
                <w:w w:val="71"/>
                <w:sz w:val="34"/>
                <w:szCs w:val="34"/>
                <w:vertAlign w:val="superscript"/>
              </w:rPr>
              <w:t>(например,формат</w:t>
            </w:r>
            <w:r>
              <w:rPr>
                <w:rFonts w:ascii="Segoe UI" w:eastAsia="Segoe UI" w:hAnsi="Segoe UI" w:cs="Segoe UI"/>
                <w:color w:val="63666A"/>
                <w:w w:val="71"/>
                <w:sz w:val="21"/>
                <w:szCs w:val="21"/>
              </w:rPr>
              <w:t>типами</w:t>
            </w:r>
            <w:r>
              <w:rPr>
                <w:rFonts w:ascii="Segoe UI" w:eastAsia="Segoe UI" w:hAnsi="Segoe UI" w:cs="Segoe UI"/>
                <w:color w:val="63666A"/>
                <w:w w:val="71"/>
                <w:sz w:val="34"/>
                <w:szCs w:val="34"/>
                <w:vertAlign w:val="superscript"/>
              </w:rPr>
              <w:t>отгрузки</w:t>
            </w:r>
            <w:r>
              <w:rPr>
                <w:rFonts w:ascii="Segoe UI" w:eastAsia="Segoe UI" w:hAnsi="Segoe UI" w:cs="Segoe UI"/>
                <w:color w:val="63666A"/>
                <w:w w:val="71"/>
                <w:sz w:val="21"/>
                <w:szCs w:val="21"/>
              </w:rPr>
              <w:t>учетав рамках</w:t>
            </w:r>
            <w:r>
              <w:rPr>
                <w:rFonts w:ascii="Segoe UI" w:eastAsia="Segoe UI" w:hAnsi="Segoe UI" w:cs="Segoe UI"/>
                <w:color w:val="63666A"/>
                <w:w w:val="71"/>
                <w:sz w:val="34"/>
                <w:szCs w:val="34"/>
                <w:vertAlign w:val="superscript"/>
              </w:rPr>
              <w:t>иприёмки</w:t>
            </w:r>
            <w:r>
              <w:rPr>
                <w:rFonts w:ascii="Segoe UI" w:eastAsia="Segoe UI" w:hAnsi="Segoe UI" w:cs="Segoe UI"/>
                <w:color w:val="63666A"/>
                <w:w w:val="71"/>
                <w:sz w:val="21"/>
                <w:szCs w:val="21"/>
              </w:rPr>
              <w:t>одного</w:t>
            </w:r>
            <w:r>
              <w:rPr>
                <w:rFonts w:ascii="Segoe UI" w:eastAsia="Segoe UI" w:hAnsi="Segoe UI" w:cs="Segoe UI"/>
                <w:color w:val="63666A"/>
                <w:w w:val="71"/>
                <w:sz w:val="34"/>
                <w:szCs w:val="34"/>
                <w:vertAlign w:val="superscript"/>
              </w:rPr>
              <w:t>продукции</w:t>
            </w:r>
            <w:r>
              <w:rPr>
                <w:rFonts w:ascii="Segoe UI" w:eastAsia="Segoe UI" w:hAnsi="Segoe UI" w:cs="Segoe UI"/>
                <w:color w:val="63666A"/>
                <w:w w:val="71"/>
                <w:sz w:val="21"/>
                <w:szCs w:val="21"/>
              </w:rPr>
              <w:t>заказаи</w:t>
            </w:r>
            <w:r>
              <w:rPr>
                <w:rFonts w:ascii="Segoe UI" w:eastAsia="Segoe UI" w:hAnsi="Segoe UI" w:cs="Segoe UI"/>
                <w:color w:val="63666A"/>
                <w:w w:val="71"/>
                <w:sz w:val="34"/>
                <w:szCs w:val="34"/>
                <w:vertAlign w:val="superscript"/>
              </w:rPr>
              <w:t>с</w:t>
            </w:r>
            <w:r>
              <w:rPr>
                <w:rFonts w:ascii="Segoe UI" w:eastAsia="Segoe UI" w:hAnsi="Segoe UI" w:cs="Segoe UI"/>
                <w:color w:val="63666A"/>
                <w:w w:val="71"/>
                <w:sz w:val="21"/>
                <w:szCs w:val="21"/>
              </w:rPr>
              <w:t>др.)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1038"/>
        </w:trPr>
        <w:tc>
          <w:tcPr>
            <w:tcW w:w="8860" w:type="dxa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w w:val="80"/>
                <w:sz w:val="57"/>
                <w:szCs w:val="57"/>
                <w:vertAlign w:val="subscript"/>
              </w:rPr>
              <w:t>проверку</w:t>
            </w:r>
            <w:r>
              <w:rPr>
                <w:rFonts w:ascii="Segoe UI" w:eastAsia="Segoe UI" w:hAnsi="Segoe UI" w:cs="Segoe UI"/>
                <w:b/>
                <w:bCs/>
                <w:color w:val="63666A"/>
                <w:w w:val="80"/>
                <w:sz w:val="29"/>
                <w:szCs w:val="29"/>
              </w:rPr>
              <w:t xml:space="preserve">покаУПД </w:t>
            </w:r>
            <w:r>
              <w:rPr>
                <w:rFonts w:ascii="Segoe UI" w:eastAsia="Segoe UI" w:hAnsi="Segoe UI" w:cs="Segoe UI"/>
                <w:b/>
                <w:bCs/>
                <w:color w:val="63666A"/>
                <w:w w:val="80"/>
                <w:sz w:val="57"/>
                <w:szCs w:val="57"/>
                <w:vertAlign w:val="subscript"/>
              </w:rPr>
              <w:t>в</w:t>
            </w:r>
            <w:r>
              <w:rPr>
                <w:rFonts w:ascii="Segoe UI" w:eastAsia="Segoe UI" w:hAnsi="Segoe UI" w:cs="Segoe UI"/>
                <w:b/>
                <w:bCs/>
                <w:color w:val="63666A"/>
                <w:w w:val="80"/>
                <w:sz w:val="29"/>
                <w:szCs w:val="29"/>
              </w:rPr>
              <w:t>(отгрузка</w:t>
            </w:r>
            <w:r>
              <w:rPr>
                <w:rFonts w:ascii="Segoe UI" w:eastAsia="Segoe UI" w:hAnsi="Segoe UI" w:cs="Segoe UI"/>
                <w:b/>
                <w:bCs/>
                <w:color w:val="63666A"/>
                <w:w w:val="80"/>
                <w:sz w:val="57"/>
                <w:szCs w:val="57"/>
                <w:vertAlign w:val="subscript"/>
              </w:rPr>
              <w:t>ГИСМТ</w:t>
            </w:r>
            <w:r>
              <w:rPr>
                <w:rFonts w:ascii="Segoe UI" w:eastAsia="Segoe UI" w:hAnsi="Segoe UI" w:cs="Segoe UI"/>
                <w:b/>
                <w:bCs/>
                <w:color w:val="63666A"/>
                <w:w w:val="80"/>
                <w:sz w:val="29"/>
                <w:szCs w:val="29"/>
              </w:rPr>
              <w:t xml:space="preserve"> продукции) не пройдет успешную</w:t>
            </w:r>
          </w:p>
        </w:tc>
        <w:tc>
          <w:tcPr>
            <w:tcW w:w="98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706CF9">
      <w:pPr>
        <w:sectPr w:rsidR="00706CF9">
          <w:type w:val="continuous"/>
          <w:pgSz w:w="19200" w:h="11000" w:orient="landscape"/>
          <w:pgMar w:top="0" w:right="1000" w:bottom="0" w:left="780" w:header="0" w:footer="0" w:gutter="0"/>
          <w:cols w:space="720" w:equalWidth="0">
            <w:col w:w="17420"/>
          </w:cols>
        </w:sectPr>
      </w:pPr>
    </w:p>
    <w:p w:rsidR="00706CF9" w:rsidRDefault="00D06EFE">
      <w:pPr>
        <w:ind w:left="68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lastRenderedPageBreak/>
        <w:t>УПД формата 5.03: подача обязательных сведений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196850</wp:posOffset>
            </wp:positionH>
            <wp:positionV relativeFrom="paragraph">
              <wp:posOffset>-127635</wp:posOffset>
            </wp:positionV>
            <wp:extent cx="11188700" cy="73977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7" w:lineRule="exact"/>
        <w:rPr>
          <w:sz w:val="20"/>
          <w:szCs w:val="20"/>
        </w:rPr>
      </w:pPr>
    </w:p>
    <w:p w:rsidR="00706CF9" w:rsidRDefault="00D06EFE">
      <w:pPr>
        <w:spacing w:line="326" w:lineRule="auto"/>
        <w:ind w:right="3320"/>
        <w:jc w:val="both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24"/>
          <w:szCs w:val="24"/>
        </w:rPr>
        <w:t xml:space="preserve">Согласно Приказу ФНС № ЕД-7-26/970 для указания в УПД дополнительных данных о факта хозяйственной жизни определено информационное поле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«Информационное поле события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(факта хозяйственной жизни) 1» (&lt;ИнфП</w:t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>олФХЖ1&gt;)</w:t>
      </w:r>
      <w:r>
        <w:rPr>
          <w:rFonts w:ascii="Segoe UI" w:eastAsia="Segoe UI" w:hAnsi="Segoe UI" w:cs="Segoe UI"/>
          <w:color w:val="63666A"/>
          <w:sz w:val="24"/>
          <w:szCs w:val="24"/>
        </w:rPr>
        <w:t xml:space="preserve"> . Таб.5.11. Правила (формат данных) определены в таблице 5.55.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-304165</wp:posOffset>
            </wp:positionH>
            <wp:positionV relativeFrom="paragraph">
              <wp:posOffset>-715010</wp:posOffset>
            </wp:positionV>
            <wp:extent cx="9954895" cy="68897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89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ind w:left="4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0175" cy="1301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 xml:space="preserve"> ID ЭПД или реквизиты бумажного перевозочного документа и гос. номер транспортного средства перевозки</w:t>
      </w:r>
    </w:p>
    <w:p w:rsidR="00706CF9" w:rsidRDefault="00706CF9">
      <w:pPr>
        <w:spacing w:line="152" w:lineRule="exact"/>
        <w:rPr>
          <w:sz w:val="20"/>
          <w:szCs w:val="20"/>
        </w:rPr>
      </w:pPr>
    </w:p>
    <w:p w:rsidR="00706CF9" w:rsidRDefault="00D06EFE">
      <w:pPr>
        <w:spacing w:line="318" w:lineRule="auto"/>
        <w:ind w:left="3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>Номер или номер и дата перевозочного документа,</w:t>
      </w:r>
      <w:r>
        <w:rPr>
          <w:rFonts w:ascii="Segoe UI" w:eastAsia="Segoe UI" w:hAnsi="Segoe UI" w:cs="Segoe UI"/>
          <w:color w:val="63666A"/>
          <w:sz w:val="18"/>
          <w:szCs w:val="18"/>
        </w:rPr>
        <w:t xml:space="preserve"> а также регистрационный номер транспортного средства (для документа на бумажном носителе) в информационном поле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«Информационное поле</w:t>
      </w:r>
      <w:r>
        <w:rPr>
          <w:rFonts w:ascii="Segoe UI" w:eastAsia="Segoe UI" w:hAnsi="Segoe UI" w:cs="Segoe UI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события (факта хозяйственной жизни) 1» </w:t>
      </w:r>
      <w:r>
        <w:rPr>
          <w:rFonts w:ascii="Segoe UI" w:eastAsia="Segoe UI" w:hAnsi="Segoe UI" w:cs="Segoe UI"/>
          <w:color w:val="63666A"/>
          <w:sz w:val="18"/>
          <w:szCs w:val="18"/>
        </w:rPr>
        <w:t>(&lt;ИнфПолФХЖ1&gt;)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файла обмена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«Информации продавца»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в элементе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«Текстовая информация»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(&lt;ТекстИнф&gt;).</w:t>
      </w:r>
    </w:p>
    <w:p w:rsidR="00706CF9" w:rsidRDefault="00D06EFE">
      <w:pPr>
        <w:spacing w:line="221" w:lineRule="auto"/>
        <w:ind w:left="3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 xml:space="preserve">При применении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электронного перевозочного документа</w:t>
      </w:r>
      <w:r>
        <w:rPr>
          <w:rFonts w:ascii="Segoe UI" w:eastAsia="Segoe UI" w:hAnsi="Segoe UI" w:cs="Segoe UI"/>
          <w:color w:val="63666A"/>
          <w:sz w:val="18"/>
          <w:szCs w:val="18"/>
        </w:rPr>
        <w:t>: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5191125</wp:posOffset>
            </wp:positionH>
            <wp:positionV relativeFrom="paragraph">
              <wp:posOffset>-23495</wp:posOffset>
            </wp:positionV>
            <wp:extent cx="6048375" cy="54292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spacing w:line="227" w:lineRule="auto"/>
        <w:ind w:left="36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значение атрибута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указывается как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НомерПеревозЭлДок</w:t>
      </w:r>
      <w:r>
        <w:rPr>
          <w:rFonts w:ascii="Segoe UI" w:eastAsia="Segoe UI" w:hAnsi="Segoe UI" w:cs="Segoe UI"/>
          <w:color w:val="63666A"/>
          <w:sz w:val="18"/>
          <w:szCs w:val="18"/>
        </w:rPr>
        <w:t>»</w:t>
      </w:r>
    </w:p>
    <w:p w:rsidR="00706CF9" w:rsidRDefault="00D06EFE">
      <w:pPr>
        <w:spacing w:line="285" w:lineRule="auto"/>
        <w:ind w:left="360" w:right="1048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атрибут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принимает значение уникального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идентификатора ЭПД</w:t>
      </w:r>
      <w:r>
        <w:rPr>
          <w:rFonts w:ascii="Segoe UI" w:eastAsia="Segoe UI" w:hAnsi="Segoe UI" w:cs="Segoe UI"/>
          <w:color w:val="63666A"/>
          <w:sz w:val="18"/>
          <w:szCs w:val="18"/>
        </w:rPr>
        <w:t>,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 xml:space="preserve">При применении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перевозочного документа на бумажном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носителе</w:t>
      </w:r>
      <w:r>
        <w:rPr>
          <w:rFonts w:ascii="Segoe UI" w:eastAsia="Segoe UI" w:hAnsi="Segoe UI" w:cs="Segoe UI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  <w:u w:val="single"/>
        </w:rPr>
        <w:t>Номер бумажного перевозочного документа</w:t>
      </w:r>
    </w:p>
    <w:p w:rsidR="00706CF9" w:rsidRDefault="00D06EFE">
      <w:pPr>
        <w:spacing w:line="229" w:lineRule="auto"/>
        <w:ind w:left="36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значение атрибута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указывается как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НомерПеревозДок</w:t>
      </w:r>
      <w:r>
        <w:rPr>
          <w:rFonts w:ascii="Segoe UI" w:eastAsia="Segoe UI" w:hAnsi="Segoe UI" w:cs="Segoe UI"/>
          <w:color w:val="63666A"/>
          <w:sz w:val="18"/>
          <w:szCs w:val="18"/>
        </w:rPr>
        <w:t>»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6267450</wp:posOffset>
            </wp:positionH>
            <wp:positionV relativeFrom="paragraph">
              <wp:posOffset>-34290</wp:posOffset>
            </wp:positionV>
            <wp:extent cx="4362450" cy="65722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spacing w:line="270" w:lineRule="auto"/>
        <w:ind w:left="360" w:right="952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атрибут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принимает значение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номер бумажного перевозочного документа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Дата документа:</w:t>
      </w:r>
    </w:p>
    <w:p w:rsidR="00706CF9" w:rsidRDefault="00D06EFE">
      <w:pPr>
        <w:spacing w:line="227" w:lineRule="auto"/>
        <w:ind w:left="36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значение атрибута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указывается как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ДатаПеревозДок</w:t>
      </w:r>
      <w:r>
        <w:rPr>
          <w:rFonts w:ascii="Segoe UI" w:eastAsia="Segoe UI" w:hAnsi="Segoe UI" w:cs="Segoe UI"/>
          <w:color w:val="63666A"/>
          <w:sz w:val="18"/>
          <w:szCs w:val="18"/>
        </w:rPr>
        <w:t>»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215265</wp:posOffset>
            </wp:positionH>
            <wp:positionV relativeFrom="paragraph">
              <wp:posOffset>-113665</wp:posOffset>
            </wp:positionV>
            <wp:extent cx="854075" cy="3492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spacing w:line="278" w:lineRule="auto"/>
        <w:ind w:left="360" w:right="772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атрибут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принимает значение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даты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бумажного перевозочного документа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в формате ДД.ММ.ГГГГ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Сведения о транспортном средстве (ТС):</w:t>
      </w:r>
    </w:p>
    <w:p w:rsidR="00706CF9" w:rsidRDefault="00D06EFE">
      <w:pPr>
        <w:spacing w:line="211" w:lineRule="auto"/>
        <w:ind w:left="36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значение атрибута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указывается как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РегНомер</w:t>
      </w:r>
      <w:r>
        <w:rPr>
          <w:rFonts w:ascii="Segoe UI" w:eastAsia="Segoe UI" w:hAnsi="Segoe UI" w:cs="Segoe UI"/>
          <w:color w:val="63666A"/>
          <w:sz w:val="18"/>
          <w:szCs w:val="18"/>
        </w:rPr>
        <w:t>»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215265</wp:posOffset>
            </wp:positionH>
            <wp:positionV relativeFrom="paragraph">
              <wp:posOffset>-114300</wp:posOffset>
            </wp:positionV>
            <wp:extent cx="2168525" cy="3492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spacing w:line="211" w:lineRule="auto"/>
        <w:ind w:left="36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атрибут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принимает значение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рег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.номера ТС.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ind w:left="36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 xml:space="preserve">Если перемещение производится без привлечения транспортного средства и нет номера транспортного средства, то в атрибуте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Segoe UI" w:eastAsia="Segoe UI" w:hAnsi="Segoe UI" w:cs="Segoe UI"/>
          <w:color w:val="63666A"/>
          <w:sz w:val="18"/>
          <w:szCs w:val="18"/>
        </w:rPr>
        <w:t xml:space="preserve"> указывается “-” (прочерк).</w:t>
      </w:r>
    </w:p>
    <w:p w:rsidR="00706CF9" w:rsidRDefault="00706CF9">
      <w:pPr>
        <w:spacing w:line="187" w:lineRule="exact"/>
        <w:rPr>
          <w:sz w:val="20"/>
          <w:szCs w:val="20"/>
        </w:rPr>
      </w:pPr>
    </w:p>
    <w:p w:rsidR="00706CF9" w:rsidRDefault="00D06EFE">
      <w:pPr>
        <w:ind w:left="360"/>
        <w:rPr>
          <w:sz w:val="20"/>
          <w:szCs w:val="20"/>
        </w:rPr>
      </w:pPr>
      <w:r>
        <w:rPr>
          <w:rFonts w:ascii="Segoe UI" w:eastAsia="Segoe UI" w:hAnsi="Segoe UI" w:cs="Segoe UI"/>
          <w:color w:val="C00000"/>
          <w:sz w:val="18"/>
          <w:szCs w:val="18"/>
        </w:rPr>
        <w:t xml:space="preserve">Важно! </w:t>
      </w:r>
      <w:r>
        <w:rPr>
          <w:rFonts w:ascii="Segoe UI" w:eastAsia="Segoe UI" w:hAnsi="Segoe UI" w:cs="Segoe UI"/>
          <w:color w:val="63666A"/>
          <w:sz w:val="18"/>
          <w:szCs w:val="18"/>
        </w:rPr>
        <w:t>Каждая пара атрибутов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и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передаются в отдельном элементе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Текстовая информация»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(&lt;ТекстИнф&gt;).</w:t>
      </w:r>
    </w:p>
    <w:p w:rsidR="00706CF9" w:rsidRDefault="00706CF9">
      <w:pPr>
        <w:spacing w:line="196" w:lineRule="exact"/>
        <w:rPr>
          <w:sz w:val="20"/>
          <w:szCs w:val="20"/>
        </w:rPr>
      </w:pPr>
    </w:p>
    <w:p w:rsidR="00706CF9" w:rsidRDefault="00D06EFE">
      <w:pPr>
        <w:ind w:left="4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0175" cy="13017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 xml:space="preserve"> ФИАС ID (для ИП) как МОД получателя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6581775</wp:posOffset>
            </wp:positionH>
            <wp:positionV relativeFrom="paragraph">
              <wp:posOffset>22860</wp:posOffset>
            </wp:positionV>
            <wp:extent cx="4371975" cy="99060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178" w:lineRule="exact"/>
        <w:rPr>
          <w:sz w:val="20"/>
          <w:szCs w:val="20"/>
        </w:r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>Идентификатор Федеральной информационной адресной службы (ФИАС ID),) указывается в информационном поле</w:t>
      </w:r>
    </w:p>
    <w:p w:rsidR="00706CF9" w:rsidRDefault="00D06EFE">
      <w:pPr>
        <w:spacing w:line="209" w:lineRule="auto"/>
        <w:ind w:left="38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«Информационное поле события (факта хозяйственной жизни) 1» </w:t>
      </w:r>
      <w:r>
        <w:rPr>
          <w:rFonts w:ascii="Segoe UI" w:eastAsia="Segoe UI" w:hAnsi="Segoe UI" w:cs="Segoe UI"/>
          <w:color w:val="63666A"/>
          <w:sz w:val="18"/>
          <w:szCs w:val="18"/>
        </w:rPr>
        <w:t>(&lt;ИнфПолФХЖ1&gt;)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файла обмена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«Информаци</w:t>
      </w:r>
    </w:p>
    <w:p w:rsidR="00706CF9" w:rsidRDefault="00D06EFE">
      <w:pPr>
        <w:spacing w:line="227" w:lineRule="auto"/>
        <w:ind w:left="34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значение атрибута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указывается как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Покупатель_ФиасИД»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атрибут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принимает значение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номер ГАР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36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знаков</w:t>
      </w:r>
      <w:r>
        <w:rPr>
          <w:rFonts w:ascii="Segoe UI" w:eastAsia="Segoe UI" w:hAnsi="Segoe UI" w:cs="Segoe UI"/>
          <w:color w:val="63666A"/>
          <w:sz w:val="18"/>
          <w:szCs w:val="18"/>
        </w:rPr>
        <w:t>,</w:t>
      </w:r>
    </w:p>
    <w:p w:rsidR="00706CF9" w:rsidRDefault="00706CF9">
      <w:pPr>
        <w:sectPr w:rsidR="00706CF9">
          <w:pgSz w:w="19200" w:h="10800" w:orient="landscape"/>
          <w:pgMar w:top="236" w:right="1340" w:bottom="101" w:left="480" w:header="0" w:footer="0" w:gutter="0"/>
          <w:cols w:space="720" w:equalWidth="0">
            <w:col w:w="17380"/>
          </w:cols>
        </w:sectPr>
      </w:pPr>
    </w:p>
    <w:p w:rsidR="00706CF9" w:rsidRDefault="00706CF9">
      <w:pPr>
        <w:spacing w:line="187" w:lineRule="exact"/>
        <w:rPr>
          <w:sz w:val="20"/>
          <w:szCs w:val="20"/>
        </w:rPr>
      </w:pPr>
    </w:p>
    <w:p w:rsidR="00706CF9" w:rsidRDefault="00D06EFE">
      <w:pPr>
        <w:ind w:left="48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3"/>
          <w:szCs w:val="23"/>
        </w:rPr>
        <w:t xml:space="preserve">Методические рекомендации п.7.10.1 - </w:t>
      </w:r>
      <w:r>
        <w:rPr>
          <w:rFonts w:ascii="Segoe UI" w:eastAsia="Segoe UI" w:hAnsi="Segoe UI" w:cs="Segoe UI"/>
          <w:b/>
          <w:bCs/>
          <w:color w:val="0563C1"/>
          <w:sz w:val="23"/>
          <w:szCs w:val="23"/>
        </w:rPr>
        <w:t>ссылка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3290570</wp:posOffset>
            </wp:positionH>
            <wp:positionV relativeFrom="paragraph">
              <wp:posOffset>186055</wp:posOffset>
            </wp:positionV>
            <wp:extent cx="558800" cy="3492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ectPr w:rsidR="00706CF9">
          <w:type w:val="continuous"/>
          <w:pgSz w:w="19200" w:h="10800" w:orient="landscape"/>
          <w:pgMar w:top="236" w:right="1340" w:bottom="101" w:left="480" w:header="0" w:footer="0" w:gutter="0"/>
          <w:cols w:space="720" w:equalWidth="0">
            <w:col w:w="17380"/>
          </w:cols>
        </w:sect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lastRenderedPageBreak/>
        <w:t>Основные ошибки при проверке УПД (Титул Продавца) в ГИС МТ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-128905</wp:posOffset>
            </wp:positionV>
            <wp:extent cx="11188700" cy="622744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622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740"/>
        <w:gridCol w:w="1860"/>
        <w:gridCol w:w="1300"/>
        <w:gridCol w:w="6480"/>
        <w:gridCol w:w="920"/>
        <w:gridCol w:w="5260"/>
        <w:gridCol w:w="20"/>
      </w:tblGrid>
      <w:tr w:rsidR="00706CF9">
        <w:trPr>
          <w:trHeight w:val="291"/>
        </w:trPr>
        <w:tc>
          <w:tcPr>
            <w:tcW w:w="174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Код ошибки</w:t>
            </w:r>
          </w:p>
        </w:tc>
        <w:tc>
          <w:tcPr>
            <w:tcW w:w="186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Ошибка</w:t>
            </w:r>
          </w:p>
        </w:tc>
        <w:tc>
          <w:tcPr>
            <w:tcW w:w="13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bottom"/>
          </w:tcPr>
          <w:p w:rsidR="00706CF9" w:rsidRDefault="00D06EFE">
            <w:pPr>
              <w:ind w:left="16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Возможные причины</w:t>
            </w:r>
          </w:p>
        </w:tc>
        <w:tc>
          <w:tcPr>
            <w:tcW w:w="9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Align w:val="bottom"/>
          </w:tcPr>
          <w:p w:rsidR="00706CF9" w:rsidRDefault="00D06EFE">
            <w:pPr>
              <w:ind w:left="16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Как исправить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99"/>
        </w:trPr>
        <w:tc>
          <w:tcPr>
            <w:tcW w:w="174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5"/>
                <w:sz w:val="20"/>
                <w:szCs w:val="20"/>
              </w:rPr>
              <w:t>71</w:t>
            </w:r>
          </w:p>
        </w:tc>
        <w:tc>
          <w:tcPr>
            <w:tcW w:w="186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Ошибка в</w:t>
            </w:r>
          </w:p>
        </w:tc>
        <w:tc>
          <w:tcPr>
            <w:tcW w:w="7780" w:type="dxa"/>
            <w:gridSpan w:val="2"/>
            <w:vAlign w:val="bottom"/>
          </w:tcPr>
          <w:p w:rsidR="00706CF9" w:rsidRDefault="00D06EFE">
            <w:pPr>
              <w:ind w:left="2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Дата внутри XML файла имеет пустое значение или имеет неверный формат.</w:t>
            </w:r>
          </w:p>
        </w:tc>
        <w:tc>
          <w:tcPr>
            <w:tcW w:w="6180" w:type="dxa"/>
            <w:gridSpan w:val="2"/>
            <w:vAlign w:val="bottom"/>
          </w:tcPr>
          <w:p w:rsidR="00706CF9" w:rsidRDefault="00D06EFE">
            <w:pPr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Рекомендуем проверить настройки формирования XML: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формате даты</w:t>
            </w:r>
          </w:p>
        </w:tc>
        <w:tc>
          <w:tcPr>
            <w:tcW w:w="7780" w:type="dxa"/>
            <w:gridSpan w:val="2"/>
            <w:vAlign w:val="bottom"/>
          </w:tcPr>
          <w:p w:rsidR="00706CF9" w:rsidRDefault="00D06EFE">
            <w:pPr>
              <w:spacing w:line="240" w:lineRule="exact"/>
              <w:ind w:left="2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Правильный формат ДД.ММ.ГГГГ</w:t>
            </w:r>
          </w:p>
        </w:tc>
        <w:tc>
          <w:tcPr>
            <w:tcW w:w="6180" w:type="dxa"/>
            <w:gridSpan w:val="2"/>
            <w:vAlign w:val="bottom"/>
          </w:tcPr>
          <w:p w:rsidR="00706CF9" w:rsidRDefault="00D06EFE">
            <w:pPr>
              <w:spacing w:line="240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конвертацию даты, которую вы вводите в интерфейсе в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706CF9" w:rsidRDefault="00D06EFE">
            <w:pPr>
              <w:ind w:left="2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Пример:</w:t>
            </w:r>
          </w:p>
        </w:tc>
        <w:tc>
          <w:tcPr>
            <w:tcW w:w="64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6180" w:type="dxa"/>
            <w:gridSpan w:val="2"/>
            <w:vAlign w:val="bottom"/>
          </w:tcPr>
          <w:p w:rsidR="00706CF9" w:rsidRDefault="00D06EFE">
            <w:pPr>
              <w:spacing w:line="240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дату в документы формата XML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6180" w:type="dxa"/>
            <w:gridSpan w:val="2"/>
            <w:vAlign w:val="bottom"/>
          </w:tcPr>
          <w:p w:rsidR="00706CF9" w:rsidRDefault="00D06EFE">
            <w:pPr>
              <w:spacing w:line="241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  <w:u w:val="single"/>
              </w:rPr>
              <w:t>Ссылка на Методические рекомендации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81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780" w:type="dxa"/>
            <w:gridSpan w:val="2"/>
            <w:vAlign w:val="bottom"/>
          </w:tcPr>
          <w:p w:rsidR="00706CF9" w:rsidRDefault="00D06EFE">
            <w:pPr>
              <w:ind w:left="2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  <w:u w:val="single"/>
              </w:rPr>
              <w:t>Неправильно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:</w:t>
            </w:r>
          </w:p>
        </w:tc>
        <w:tc>
          <w:tcPr>
            <w:tcW w:w="920" w:type="dxa"/>
            <w:vMerge w:val="restart"/>
            <w:vAlign w:val="bottom"/>
          </w:tcPr>
          <w:p w:rsidR="00706CF9" w:rsidRDefault="00D06EFE">
            <w:pPr>
              <w:ind w:left="3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C00000"/>
                <w:sz w:val="132"/>
                <w:szCs w:val="132"/>
              </w:rPr>
              <w:t>!</w:t>
            </w:r>
          </w:p>
        </w:tc>
        <w:tc>
          <w:tcPr>
            <w:tcW w:w="52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780" w:type="dxa"/>
            <w:gridSpan w:val="2"/>
            <w:vAlign w:val="bottom"/>
          </w:tcPr>
          <w:p w:rsidR="00706CF9" w:rsidRDefault="00D06EFE">
            <w:pPr>
              <w:spacing w:line="240" w:lineRule="exact"/>
              <w:ind w:left="2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&lt;ТекстИнф Значен="20250218" "Идентиф="ДатаПеревозДок"/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&gt;</w:t>
            </w:r>
          </w:p>
        </w:tc>
        <w:tc>
          <w:tcPr>
            <w:tcW w:w="9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80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706CF9" w:rsidRDefault="00D06EFE">
            <w:pPr>
              <w:ind w:left="2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  <w:u w:val="single"/>
              </w:rPr>
              <w:t>Правильно</w:t>
            </w: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:</w:t>
            </w:r>
          </w:p>
        </w:tc>
        <w:tc>
          <w:tcPr>
            <w:tcW w:w="6480" w:type="dxa"/>
            <w:vMerge w:val="restart"/>
            <w:vAlign w:val="bottom"/>
          </w:tcPr>
          <w:p w:rsidR="00706CF9" w:rsidRDefault="00D06EFE">
            <w:pPr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Значен="18.02.2025" "Идентиф="ДатаПеревозДок"/&gt;</w:t>
            </w:r>
          </w:p>
        </w:tc>
        <w:tc>
          <w:tcPr>
            <w:tcW w:w="92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31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706CF9" w:rsidRDefault="00D06EFE">
            <w:pPr>
              <w:ind w:left="2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&lt;ТекстИнф</w:t>
            </w:r>
          </w:p>
        </w:tc>
        <w:tc>
          <w:tcPr>
            <w:tcW w:w="648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Merge w:val="restart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Если в УПД передаются сведения с разным типом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519"/>
        </w:trPr>
        <w:tc>
          <w:tcPr>
            <w:tcW w:w="174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5"/>
                <w:sz w:val="20"/>
                <w:szCs w:val="20"/>
              </w:rPr>
              <w:t>71</w:t>
            </w:r>
          </w:p>
        </w:tc>
        <w:tc>
          <w:tcPr>
            <w:tcW w:w="186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Ошибка в</w:t>
            </w:r>
          </w:p>
        </w:tc>
        <w:tc>
          <w:tcPr>
            <w:tcW w:w="7780" w:type="dxa"/>
            <w:gridSpan w:val="2"/>
            <w:vAlign w:val="bottom"/>
          </w:tcPr>
          <w:p w:rsidR="00706CF9" w:rsidRDefault="00D06EFE">
            <w:pPr>
              <w:ind w:left="2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Ошибка: При передаче сведений применен формат ОСУ (заполнены атрибуты</w:t>
            </w:r>
          </w:p>
        </w:tc>
        <w:tc>
          <w:tcPr>
            <w:tcW w:w="92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указании</w:t>
            </w:r>
          </w:p>
        </w:tc>
        <w:tc>
          <w:tcPr>
            <w:tcW w:w="7780" w:type="dxa"/>
            <w:gridSpan w:val="2"/>
            <w:vAlign w:val="bottom"/>
          </w:tcPr>
          <w:p w:rsidR="00706CF9" w:rsidRDefault="00D06EFE">
            <w:pPr>
              <w:spacing w:line="241" w:lineRule="exact"/>
              <w:ind w:left="2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ГТИН и КолВедМарк)</w:t>
            </w:r>
          </w:p>
        </w:tc>
        <w:tc>
          <w:tcPr>
            <w:tcW w:w="9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D06EFE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 xml:space="preserve">учета прослеживаемости о </w:t>
            </w:r>
            <w:r>
              <w:rPr>
                <w:rFonts w:ascii="Segoe UI" w:eastAsia="Segoe UI" w:hAnsi="Segoe UI" w:cs="Segoe UI"/>
                <w:b/>
                <w:bCs/>
                <w:color w:val="63666A"/>
                <w:sz w:val="20"/>
                <w:szCs w:val="20"/>
              </w:rPr>
              <w:t>пиве с указанием КИ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сведений о</w:t>
            </w:r>
          </w:p>
        </w:tc>
        <w:tc>
          <w:tcPr>
            <w:tcW w:w="1300" w:type="dxa"/>
            <w:vMerge w:val="restart"/>
            <w:vAlign w:val="bottom"/>
          </w:tcPr>
          <w:p w:rsidR="00706CF9" w:rsidRDefault="00D06EFE">
            <w:pPr>
              <w:ind w:left="2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Пример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:</w:t>
            </w:r>
          </w:p>
        </w:tc>
        <w:tc>
          <w:tcPr>
            <w:tcW w:w="64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 xml:space="preserve">(экземплярный учет) </w:t>
            </w:r>
            <w:r>
              <w:rPr>
                <w:rFonts w:ascii="Segoe UI" w:eastAsia="Segoe UI" w:hAnsi="Segoe UI" w:cs="Segoe UI"/>
                <w:b/>
                <w:bCs/>
                <w:color w:val="63666A"/>
                <w:sz w:val="20"/>
                <w:szCs w:val="20"/>
              </w:rPr>
              <w:t>и</w:t>
            </w: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 xml:space="preserve"> сведения о пиве </w:t>
            </w:r>
            <w:r>
              <w:rPr>
                <w:rFonts w:ascii="Segoe UI" w:eastAsia="Segoe UI" w:hAnsi="Segoe UI" w:cs="Segoe UI"/>
                <w:b/>
                <w:bCs/>
                <w:color w:val="63666A"/>
                <w:sz w:val="20"/>
                <w:szCs w:val="20"/>
              </w:rPr>
              <w:t>без КИ</w:t>
            </w: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, то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товарах в</w:t>
            </w:r>
          </w:p>
        </w:tc>
        <w:tc>
          <w:tcPr>
            <w:tcW w:w="130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для продукции не подлежащей экземплярной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формате в ОСУ</w:t>
            </w:r>
          </w:p>
        </w:tc>
        <w:tc>
          <w:tcPr>
            <w:tcW w:w="7780" w:type="dxa"/>
            <w:gridSpan w:val="2"/>
            <w:vMerge w:val="restart"/>
            <w:vAlign w:val="bottom"/>
          </w:tcPr>
          <w:p w:rsidR="00706CF9" w:rsidRDefault="00D06EFE">
            <w:pPr>
              <w:ind w:left="2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  <w:u w:val="single"/>
              </w:rPr>
              <w:t>Неправильно:</w:t>
            </w:r>
          </w:p>
        </w:tc>
        <w:tc>
          <w:tcPr>
            <w:tcW w:w="9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D06EFE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 xml:space="preserve">прослеживаемости </w:t>
            </w:r>
            <w:r>
              <w:rPr>
                <w:rFonts w:ascii="Segoe UI" w:eastAsia="Segoe UI" w:hAnsi="Segoe UI" w:cs="Segoe UI"/>
                <w:b/>
                <w:bCs/>
                <w:color w:val="63666A"/>
                <w:sz w:val="20"/>
                <w:szCs w:val="20"/>
              </w:rPr>
              <w:t>не нужно</w:t>
            </w: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 xml:space="preserve"> указывать ГТИН 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780" w:type="dxa"/>
            <w:gridSpan w:val="2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заполнять блок маркировки КолВедмарк в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1423"/>
        </w:trPr>
        <w:tc>
          <w:tcPr>
            <w:tcW w:w="17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780" w:type="dxa"/>
            <w:gridSpan w:val="2"/>
            <w:vAlign w:val="bottom"/>
          </w:tcPr>
          <w:p w:rsidR="00706CF9" w:rsidRDefault="00D06EFE">
            <w:pPr>
              <w:ind w:left="2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заполнен ГТИН и блок маркировки КолВедмарк в НомСредИдентТов</w:t>
            </w:r>
          </w:p>
        </w:tc>
        <w:tc>
          <w:tcPr>
            <w:tcW w:w="92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63666A"/>
                <w:sz w:val="20"/>
                <w:szCs w:val="20"/>
              </w:rPr>
              <w:t>НомСредИдентТов.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04" w:lineRule="exact"/>
        <w:rPr>
          <w:sz w:val="20"/>
          <w:szCs w:val="20"/>
        </w:rPr>
      </w:pPr>
    </w:p>
    <w:p w:rsidR="00706CF9" w:rsidRDefault="00D06EFE">
      <w:pPr>
        <w:ind w:left="3800"/>
        <w:rPr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Правильно:</w:t>
      </w:r>
    </w:p>
    <w:p w:rsidR="00706CF9" w:rsidRDefault="00706CF9">
      <w:pPr>
        <w:sectPr w:rsidR="00706CF9">
          <w:pgSz w:w="19200" w:h="10800" w:orient="landscape"/>
          <w:pgMar w:top="208" w:right="820" w:bottom="1440" w:left="820" w:header="0" w:footer="0" w:gutter="0"/>
          <w:cols w:space="720" w:equalWidth="0">
            <w:col w:w="17560"/>
          </w:cols>
        </w:sect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lastRenderedPageBreak/>
        <w:t>Основные ошибки при проверке УПД (Титул Продавца) в ГИС МТ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-128905</wp:posOffset>
            </wp:positionV>
            <wp:extent cx="11188700" cy="73977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760"/>
        <w:gridCol w:w="20"/>
        <w:gridCol w:w="2420"/>
        <w:gridCol w:w="20"/>
        <w:gridCol w:w="5700"/>
        <w:gridCol w:w="340"/>
        <w:gridCol w:w="7300"/>
        <w:gridCol w:w="20"/>
      </w:tblGrid>
      <w:tr w:rsidR="00706CF9">
        <w:trPr>
          <w:trHeight w:val="37"/>
        </w:trPr>
        <w:tc>
          <w:tcPr>
            <w:tcW w:w="176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Код ошибки</w:t>
            </w:r>
          </w:p>
        </w:tc>
        <w:tc>
          <w:tcPr>
            <w:tcW w:w="20" w:type="dxa"/>
            <w:vAlign w:val="bottom"/>
          </w:tcPr>
          <w:p w:rsidR="00706CF9" w:rsidRDefault="00706CF9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Ошибка</w:t>
            </w:r>
          </w:p>
        </w:tc>
        <w:tc>
          <w:tcPr>
            <w:tcW w:w="20" w:type="dxa"/>
            <w:vAlign w:val="bottom"/>
          </w:tcPr>
          <w:p w:rsidR="00706CF9" w:rsidRDefault="00706CF9">
            <w:pPr>
              <w:rPr>
                <w:sz w:val="3"/>
                <w:szCs w:val="3"/>
              </w:rPr>
            </w:pPr>
          </w:p>
        </w:tc>
        <w:tc>
          <w:tcPr>
            <w:tcW w:w="5700" w:type="dxa"/>
            <w:vMerge w:val="restart"/>
            <w:vAlign w:val="bottom"/>
          </w:tcPr>
          <w:p w:rsidR="00706CF9" w:rsidRDefault="00D06EFE">
            <w:pPr>
              <w:ind w:left="17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Возможные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 xml:space="preserve"> причины</w:t>
            </w:r>
          </w:p>
        </w:tc>
        <w:tc>
          <w:tcPr>
            <w:tcW w:w="340" w:type="dxa"/>
            <w:vAlign w:val="bottom"/>
          </w:tcPr>
          <w:p w:rsidR="00706CF9" w:rsidRDefault="00706CF9">
            <w:pPr>
              <w:rPr>
                <w:sz w:val="3"/>
                <w:szCs w:val="3"/>
              </w:rPr>
            </w:pPr>
          </w:p>
        </w:tc>
        <w:tc>
          <w:tcPr>
            <w:tcW w:w="7300" w:type="dxa"/>
            <w:vMerge w:val="restart"/>
            <w:vAlign w:val="bottom"/>
          </w:tcPr>
          <w:p w:rsidR="00706CF9" w:rsidRDefault="00D06EFE">
            <w:pPr>
              <w:ind w:left="27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Как исправить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706CF9">
        <w:trPr>
          <w:trHeight w:val="254"/>
        </w:trPr>
        <w:tc>
          <w:tcPr>
            <w:tcW w:w="1760" w:type="dxa"/>
            <w:vMerge/>
            <w:vAlign w:val="bottom"/>
          </w:tcPr>
          <w:p w:rsidR="00706CF9" w:rsidRDefault="00706CF9"/>
        </w:tc>
        <w:tc>
          <w:tcPr>
            <w:tcW w:w="20" w:type="dxa"/>
            <w:shd w:val="clear" w:color="auto" w:fill="7F7F7F"/>
            <w:vAlign w:val="bottom"/>
          </w:tcPr>
          <w:p w:rsidR="00706CF9" w:rsidRDefault="00706CF9"/>
        </w:tc>
        <w:tc>
          <w:tcPr>
            <w:tcW w:w="2420" w:type="dxa"/>
            <w:vMerge/>
            <w:vAlign w:val="bottom"/>
          </w:tcPr>
          <w:p w:rsidR="00706CF9" w:rsidRDefault="00706CF9"/>
        </w:tc>
        <w:tc>
          <w:tcPr>
            <w:tcW w:w="20" w:type="dxa"/>
            <w:shd w:val="clear" w:color="auto" w:fill="7F7F7F"/>
            <w:vAlign w:val="bottom"/>
          </w:tcPr>
          <w:p w:rsidR="00706CF9" w:rsidRDefault="00706CF9"/>
        </w:tc>
        <w:tc>
          <w:tcPr>
            <w:tcW w:w="5700" w:type="dxa"/>
            <w:vMerge/>
            <w:vAlign w:val="bottom"/>
          </w:tcPr>
          <w:p w:rsidR="00706CF9" w:rsidRDefault="00706CF9"/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706CF9"/>
        </w:tc>
        <w:tc>
          <w:tcPr>
            <w:tcW w:w="7300" w:type="dxa"/>
            <w:vMerge/>
            <w:vAlign w:val="bottom"/>
          </w:tcPr>
          <w:p w:rsidR="00706CF9" w:rsidRDefault="00706CF9"/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52"/>
        </w:trPr>
        <w:tc>
          <w:tcPr>
            <w:tcW w:w="1760" w:type="dxa"/>
            <w:vAlign w:val="bottom"/>
          </w:tcPr>
          <w:p w:rsidR="00706CF9" w:rsidRDefault="00D06EFE">
            <w:pPr>
              <w:ind w:right="662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МОД не прошел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При отгрузках между Юридическими Лицами:</w:t>
            </w: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Проверить, что КПП фактически зарегистрирован в ЕГАИС и ГИС МТ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проверку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в строке Грузоотправитель и\или Грузополучатель</w:t>
            </w: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Указать в УПД КПП фактического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места отгрузки и/или приёмки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указывается КПП не фактического (а, например,</w:t>
            </w: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3.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1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Повторно отправить УПД в ГИС МТ на проверку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юридического), который не зарегистрирован в ЕГАИС и</w:t>
            </w: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4.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1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Отправить корректный УПД по ЭДО Грузополучателю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Merge w:val="restart"/>
            <w:vAlign w:val="bottom"/>
          </w:tcPr>
          <w:p w:rsidR="00706CF9" w:rsidRDefault="00D06EFE">
            <w:pPr>
              <w:ind w:right="662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ГИС МТ</w:t>
            </w: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3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84"/>
        </w:trPr>
        <w:tc>
          <w:tcPr>
            <w:tcW w:w="176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МОД не прошел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При отгрузках от Юридического лица на ИП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:</w:t>
            </w:r>
          </w:p>
        </w:tc>
        <w:tc>
          <w:tcPr>
            <w:tcW w:w="764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1.  Проверить, что в карточке контрагента в вашей учетной системе указан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проверку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Не заполнен ФиасИД покупателя</w:t>
            </w:r>
          </w:p>
        </w:tc>
        <w:tc>
          <w:tcPr>
            <w:tcW w:w="340" w:type="dxa"/>
            <w:vMerge w:val="restart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ФиасИД покупателя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Merge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1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Проверить настройки формирования XML,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что информация про ФиасИД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записывается в нужное поле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84"/>
        </w:trPr>
        <w:tc>
          <w:tcPr>
            <w:tcW w:w="176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 xml:space="preserve">116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-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если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Ошибки в списке КИ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В УПД не все КМ в статусе «в обороте»</w:t>
            </w:r>
          </w:p>
        </w:tc>
        <w:tc>
          <w:tcPr>
            <w:tcW w:w="764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Импортёр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: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6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статус кода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1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Подать документ "ввод в оборот"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«Нанесён»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Повторно отправить УПД в ГИС МТ на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проверку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 xml:space="preserve">117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-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если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Производитель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: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6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статус кода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Проверить, что при заказе КМ был указан тип эмиссии «Произведено в РФ».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6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«Эмитирован»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Если нет, обратиться в ГИС МТ в поддержку для исправления ошибки. 3.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Отправить УПД повторно…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84"/>
        </w:trPr>
        <w:tc>
          <w:tcPr>
            <w:tcW w:w="176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Ошибки в списке КИ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Грузоотправитель не является владельцем КМ</w:t>
            </w: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Проверить, был ли подписан входящий УПД, по которому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Merge w:val="restart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1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Грузоотправитель получил эти товары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Merge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Проверить на пересорт поставку в которой Грузоотправитель получил эти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Merge w:val="restart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3.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товары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Merge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Обработать пересорт по КИ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4.</w:t>
            </w: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1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Сформировать новые УПД с корректным списком КИ, передать в ГИС МТ 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30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Грузополучателю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85"/>
        </w:trPr>
        <w:tc>
          <w:tcPr>
            <w:tcW w:w="176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Ошибки в списке КИ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В документе указаны КИ неподдерживаемого формата</w:t>
            </w:r>
          </w:p>
        </w:tc>
        <w:tc>
          <w:tcPr>
            <w:tcW w:w="764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Проверить корректность формирования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списка КИ в УПД при передаче из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Возможно, при формировании УПД были использованы</w:t>
            </w:r>
          </w:p>
        </w:tc>
        <w:tc>
          <w:tcPr>
            <w:tcW w:w="764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учётной (или складской) системы в УПД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недопустимые в КМ символы</w:t>
            </w: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3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84"/>
        </w:trPr>
        <w:tc>
          <w:tcPr>
            <w:tcW w:w="176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8"/>
                <w:sz w:val="20"/>
                <w:szCs w:val="20"/>
              </w:rPr>
              <w:t>359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Ошибки при указании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Сведения о перевозке отсутствуют или оформлены</w:t>
            </w:r>
          </w:p>
        </w:tc>
        <w:tc>
          <w:tcPr>
            <w:tcW w:w="764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В УПД должны быть указаны ID ЭПД или реквизиты бумажного перевозочного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перевозочных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70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неверно</w:t>
            </w:r>
          </w:p>
        </w:tc>
        <w:tc>
          <w:tcPr>
            <w:tcW w:w="764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документа и гос. номер транспортного средства перевозки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34"/>
        </w:trPr>
        <w:tc>
          <w:tcPr>
            <w:tcW w:w="1760" w:type="dxa"/>
            <w:tcBorders>
              <w:bottom w:val="single" w:sz="8" w:space="0" w:color="7F7F7F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7F7F7F"/>
            </w:tcBorders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7F7F7F"/>
            </w:tcBorders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документов</w:t>
            </w:r>
          </w:p>
        </w:tc>
        <w:tc>
          <w:tcPr>
            <w:tcW w:w="20" w:type="dxa"/>
            <w:tcBorders>
              <w:bottom w:val="single" w:sz="8" w:space="0" w:color="7F7F7F"/>
            </w:tcBorders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tcBorders>
              <w:bottom w:val="single" w:sz="8" w:space="0" w:color="7F7F7F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gridSpan w:val="2"/>
            <w:tcBorders>
              <w:left w:val="single" w:sz="8" w:space="0" w:color="7F7F7F"/>
              <w:bottom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Рекомендации по заполнению – Методические рекомендации п.7.10.1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574"/>
        </w:trPr>
        <w:tc>
          <w:tcPr>
            <w:tcW w:w="17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706C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1" o:spid="_x0000_s1126" style="position:absolute;z-index:251707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420.4pt" to="878.35pt,-420.4pt" o:allowincell="f" strokecolor="#7f7f7f" strokeweight="1pt"/>
        </w:pict>
      </w:r>
      <w:r>
        <w:rPr>
          <w:sz w:val="20"/>
          <w:szCs w:val="20"/>
        </w:rPr>
        <w:pict>
          <v:line id="Shape 102" o:spid="_x0000_s1127" style="position:absolute;z-index:251708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353.2pt" to="878.35pt,-353.2pt" o:allowincell="f" strokecolor="#7f7f7f" strokeweight="1pt"/>
        </w:pict>
      </w:r>
      <w:r>
        <w:rPr>
          <w:sz w:val="20"/>
          <w:szCs w:val="20"/>
        </w:rPr>
        <w:pict>
          <v:line id="Shape 103" o:spid="_x0000_s1128" style="position:absolute;z-index:251709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298pt" to="878.35pt,-298pt" o:allowincell="f" strokecolor="#7f7f7f" strokeweight="1pt"/>
        </w:pict>
      </w:r>
      <w:r>
        <w:rPr>
          <w:sz w:val="20"/>
          <w:szCs w:val="20"/>
        </w:rPr>
        <w:pict>
          <v:line id="Shape 104" o:spid="_x0000_s1129" style="position:absolute;z-index:251710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206.8pt" to="878.35pt,-206.8pt" o:allowincell="f" strokecolor="#7f7f7f" strokeweight="1pt"/>
        </w:pict>
      </w:r>
      <w:r>
        <w:rPr>
          <w:sz w:val="20"/>
          <w:szCs w:val="20"/>
        </w:rPr>
        <w:pict>
          <v:line id="Shape 105" o:spid="_x0000_s1130" style="position:absolute;z-index:251712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115.6pt" to="878.35pt,-115.6pt" o:allowincell="f" strokecolor="#7f7f7f" strokeweight="1pt"/>
        </w:pict>
      </w:r>
      <w:r>
        <w:rPr>
          <w:sz w:val="20"/>
          <w:szCs w:val="20"/>
        </w:rPr>
        <w:pict>
          <v:line id="Shape 106" o:spid="_x0000_s1131" style="position:absolute;z-index:251713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72.4pt" to="878.35pt,-72.4pt" o:allowincell="f" strokecolor="#7f7f7f" strokeweight="1pt"/>
        </w:pict>
      </w:r>
      <w:r w:rsidR="00D06EFE"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8324850</wp:posOffset>
            </wp:positionH>
            <wp:positionV relativeFrom="paragraph">
              <wp:posOffset>-447675</wp:posOffset>
            </wp:positionV>
            <wp:extent cx="2235200" cy="3492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ectPr w:rsidR="00706CF9">
          <w:pgSz w:w="19200" w:h="10800" w:orient="landscape"/>
          <w:pgMar w:top="208" w:right="820" w:bottom="0" w:left="820" w:header="0" w:footer="0" w:gutter="0"/>
          <w:cols w:space="720" w:equalWidth="0">
            <w:col w:w="17560"/>
          </w:cols>
        </w:sect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lastRenderedPageBreak/>
        <w:t>Основные ошибки при проверке УПД в ГИС МТ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-128905</wp:posOffset>
            </wp:positionV>
            <wp:extent cx="11188700" cy="73977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20"/>
        <w:gridCol w:w="2520"/>
        <w:gridCol w:w="400"/>
        <w:gridCol w:w="5260"/>
        <w:gridCol w:w="20"/>
        <w:gridCol w:w="7640"/>
        <w:gridCol w:w="20"/>
      </w:tblGrid>
      <w:tr w:rsidR="00706CF9">
        <w:trPr>
          <w:trHeight w:val="134"/>
        </w:trPr>
        <w:tc>
          <w:tcPr>
            <w:tcW w:w="170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Код ошибки</w:t>
            </w:r>
          </w:p>
        </w:tc>
        <w:tc>
          <w:tcPr>
            <w:tcW w:w="20" w:type="dxa"/>
            <w:vAlign w:val="bottom"/>
          </w:tcPr>
          <w:p w:rsidR="00706CF9" w:rsidRDefault="00706CF9">
            <w:pPr>
              <w:rPr>
                <w:sz w:val="11"/>
                <w:szCs w:val="11"/>
              </w:rPr>
            </w:pPr>
          </w:p>
        </w:tc>
        <w:tc>
          <w:tcPr>
            <w:tcW w:w="25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Ошибка</w:t>
            </w:r>
          </w:p>
        </w:tc>
        <w:tc>
          <w:tcPr>
            <w:tcW w:w="400" w:type="dxa"/>
            <w:vAlign w:val="bottom"/>
          </w:tcPr>
          <w:p w:rsidR="00706CF9" w:rsidRDefault="00706CF9">
            <w:pPr>
              <w:rPr>
                <w:sz w:val="11"/>
                <w:szCs w:val="11"/>
              </w:rPr>
            </w:pPr>
          </w:p>
        </w:tc>
        <w:tc>
          <w:tcPr>
            <w:tcW w:w="5260" w:type="dxa"/>
            <w:vMerge w:val="restart"/>
            <w:vAlign w:val="bottom"/>
          </w:tcPr>
          <w:p w:rsidR="00706CF9" w:rsidRDefault="00D06EFE">
            <w:pPr>
              <w:ind w:left="13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Возможные причины</w:t>
            </w:r>
          </w:p>
        </w:tc>
        <w:tc>
          <w:tcPr>
            <w:tcW w:w="20" w:type="dxa"/>
            <w:vAlign w:val="bottom"/>
          </w:tcPr>
          <w:p w:rsidR="00706CF9" w:rsidRDefault="00706CF9">
            <w:pPr>
              <w:rPr>
                <w:sz w:val="11"/>
                <w:szCs w:val="11"/>
              </w:rPr>
            </w:pPr>
          </w:p>
        </w:tc>
        <w:tc>
          <w:tcPr>
            <w:tcW w:w="7640" w:type="dxa"/>
            <w:vMerge w:val="restart"/>
            <w:vAlign w:val="bottom"/>
          </w:tcPr>
          <w:p w:rsidR="00706CF9" w:rsidRDefault="00D06EFE">
            <w:pPr>
              <w:ind w:left="31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Как исправить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54"/>
        </w:trPr>
        <w:tc>
          <w:tcPr>
            <w:tcW w:w="1700" w:type="dxa"/>
            <w:vMerge/>
            <w:vAlign w:val="bottom"/>
          </w:tcPr>
          <w:p w:rsidR="00706CF9" w:rsidRDefault="00706CF9"/>
        </w:tc>
        <w:tc>
          <w:tcPr>
            <w:tcW w:w="20" w:type="dxa"/>
            <w:shd w:val="clear" w:color="auto" w:fill="7F7F7F"/>
            <w:vAlign w:val="bottom"/>
          </w:tcPr>
          <w:p w:rsidR="00706CF9" w:rsidRDefault="00706CF9"/>
        </w:tc>
        <w:tc>
          <w:tcPr>
            <w:tcW w:w="2520" w:type="dxa"/>
            <w:vMerge/>
            <w:vAlign w:val="bottom"/>
          </w:tcPr>
          <w:p w:rsidR="00706CF9" w:rsidRDefault="00706CF9"/>
        </w:tc>
        <w:tc>
          <w:tcPr>
            <w:tcW w:w="400" w:type="dxa"/>
            <w:tcBorders>
              <w:left w:val="single" w:sz="8" w:space="0" w:color="7F7F7F"/>
            </w:tcBorders>
            <w:vAlign w:val="bottom"/>
          </w:tcPr>
          <w:p w:rsidR="00706CF9" w:rsidRDefault="00706CF9"/>
        </w:tc>
        <w:tc>
          <w:tcPr>
            <w:tcW w:w="5260" w:type="dxa"/>
            <w:vMerge/>
            <w:vAlign w:val="bottom"/>
          </w:tcPr>
          <w:p w:rsidR="00706CF9" w:rsidRDefault="00706CF9"/>
        </w:tc>
        <w:tc>
          <w:tcPr>
            <w:tcW w:w="20" w:type="dxa"/>
            <w:shd w:val="clear" w:color="auto" w:fill="7F7F7F"/>
            <w:vAlign w:val="bottom"/>
          </w:tcPr>
          <w:p w:rsidR="00706CF9" w:rsidRDefault="00706CF9"/>
        </w:tc>
        <w:tc>
          <w:tcPr>
            <w:tcW w:w="7640" w:type="dxa"/>
            <w:vMerge/>
            <w:vAlign w:val="bottom"/>
          </w:tcPr>
          <w:p w:rsidR="00706CF9" w:rsidRDefault="00706CF9"/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42"/>
        </w:trPr>
        <w:tc>
          <w:tcPr>
            <w:tcW w:w="170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86"/>
                <w:sz w:val="20"/>
                <w:szCs w:val="20"/>
              </w:rPr>
              <w:t>4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Два разных УПД с</w:t>
            </w:r>
          </w:p>
        </w:tc>
        <w:tc>
          <w:tcPr>
            <w:tcW w:w="566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Титул с таким именем файла уже был подан на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Проверить статус ранее направленного в ГИС МТ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документа с аналогичным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одинаковым именем</w:t>
            </w:r>
          </w:p>
        </w:tc>
        <w:tc>
          <w:tcPr>
            <w:tcW w:w="566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фиксацию по другой отгрузке с другим содержанием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номером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файла</w:t>
            </w:r>
          </w:p>
        </w:tc>
        <w:tc>
          <w:tcPr>
            <w:tcW w:w="40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70"/>
        </w:trPr>
        <w:tc>
          <w:tcPr>
            <w:tcW w:w="170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8"/>
                <w:sz w:val="20"/>
                <w:szCs w:val="20"/>
              </w:rPr>
              <w:t>107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с двумя подписями</w:t>
            </w:r>
          </w:p>
        </w:tc>
        <w:tc>
          <w:tcPr>
            <w:tcW w:w="40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5260" w:type="dxa"/>
            <w:vAlign w:val="bottom"/>
          </w:tcPr>
          <w:p w:rsidR="00706CF9" w:rsidRDefault="00D06EFE">
            <w:pPr>
              <w:ind w:right="166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УКЭП Покупателя не действительна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Проверить УКЭП, используемую для подписания на предмет срока действия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обработан с ошибкой</w:t>
            </w:r>
          </w:p>
        </w:tc>
        <w:tc>
          <w:tcPr>
            <w:tcW w:w="400" w:type="dxa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5260" w:type="dxa"/>
            <w:vAlign w:val="bottom"/>
          </w:tcPr>
          <w:p w:rsidR="00706CF9" w:rsidRDefault="00D06EFE">
            <w:pPr>
              <w:spacing w:line="240" w:lineRule="exact"/>
              <w:ind w:right="1662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УКЭП Продавца не действительна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или соответствия организации, от которой направлен документ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66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i/>
                <w:iCs/>
                <w:sz w:val="20"/>
                <w:szCs w:val="20"/>
              </w:rPr>
              <w:t>УПД (Титул Продавца = документ отгрузки) не был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66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i/>
                <w:iCs/>
                <w:sz w:val="20"/>
                <w:szCs w:val="20"/>
              </w:rPr>
              <w:t>Продавцом подан в ГИС МТ на проверку (фиксацию) до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46"/>
        </w:trPr>
        <w:tc>
          <w:tcPr>
            <w:tcW w:w="17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i/>
                <w:iCs/>
                <w:sz w:val="20"/>
                <w:szCs w:val="20"/>
              </w:rPr>
              <w:t>отгрузки товара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519"/>
        </w:trPr>
        <w:tc>
          <w:tcPr>
            <w:tcW w:w="170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5"/>
                <w:sz w:val="20"/>
                <w:szCs w:val="20"/>
              </w:rPr>
              <w:t>71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 с двумя подписями</w:t>
            </w:r>
          </w:p>
        </w:tc>
        <w:tc>
          <w:tcPr>
            <w:tcW w:w="566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Ошибки в наименовании файла: N3= 0 </w:t>
            </w:r>
            <w:r>
              <w:rPr>
                <w:rFonts w:ascii="Segoe UI" w:eastAsia="Segoe UI" w:hAnsi="Segoe UI" w:cs="Segoe UI"/>
                <w:i/>
                <w:iCs/>
                <w:sz w:val="20"/>
                <w:szCs w:val="20"/>
              </w:rPr>
              <w:t>или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N4 = 0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Проверить название файла R_T _A _O_GGGGMMDD_N1_N2_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N3_N4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_N5_N6_N7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81"/>
        </w:trPr>
        <w:tc>
          <w:tcPr>
            <w:tcW w:w="17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обработан с ошибкой</w:t>
            </w:r>
          </w:p>
        </w:tc>
        <w:tc>
          <w:tcPr>
            <w:tcW w:w="566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 (Титул Продавца = документ отгрузки) не был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Правильная запись N3= 1 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и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N4 = 1: 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R_T_A_O_GGGGMMDD_N1_0_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1_1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_0_0_00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66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Продавцом подан в ГИС МТ на проверку (фиксацию)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85"/>
        </w:trPr>
        <w:tc>
          <w:tcPr>
            <w:tcW w:w="170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8"/>
                <w:sz w:val="20"/>
                <w:szCs w:val="20"/>
              </w:rPr>
              <w:t>277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 с двумя подписями</w:t>
            </w:r>
          </w:p>
        </w:tc>
        <w:tc>
          <w:tcPr>
            <w:tcW w:w="566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Данные в Титуле Покупателя в УПД с двумя подписями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Проверить содержание ранее направленного в ГИС МТ документа отгрузки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обработан с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ошибкой</w:t>
            </w:r>
          </w:p>
        </w:tc>
        <w:tc>
          <w:tcPr>
            <w:tcW w:w="566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отличаются от данных в исходном УПД (Титул Продавца)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продукции между ИНН / перемещение между МОД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85"/>
        </w:trPr>
        <w:tc>
          <w:tcPr>
            <w:tcW w:w="170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8"/>
                <w:sz w:val="20"/>
                <w:szCs w:val="20"/>
              </w:rPr>
              <w:t xml:space="preserve">125 </w:t>
            </w: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-</w:t>
            </w:r>
            <w:r>
              <w:rPr>
                <w:rFonts w:ascii="Segoe UI" w:eastAsia="Segoe UI" w:hAnsi="Segoe UI" w:cs="Segoe UI"/>
                <w:b/>
                <w:bCs/>
                <w:w w:val="98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если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Ошибки структуры</w:t>
            </w:r>
          </w:p>
        </w:tc>
        <w:tc>
          <w:tcPr>
            <w:tcW w:w="5660" w:type="dxa"/>
            <w:gridSpan w:val="2"/>
            <w:tcBorders>
              <w:left w:val="single" w:sz="8" w:space="0" w:color="7F7F7F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Структура XML не прошла проверку по схеме XSD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Обратиться в тех поддержку к вашим провайдерам ЭДО и/или учётной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0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файл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не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файла</w:t>
            </w:r>
          </w:p>
        </w:tc>
        <w:tc>
          <w:tcPr>
            <w:tcW w:w="40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D06EFE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системы с описанием проблемы и описании ошибки, которую вы получили от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0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корректен по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ГИС МТ и выслать скрин ошибки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0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структуре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170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8"/>
                <w:sz w:val="20"/>
                <w:szCs w:val="20"/>
              </w:rPr>
              <w:t xml:space="preserve">71 </w:t>
            </w: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-</w:t>
            </w:r>
            <w:r>
              <w:rPr>
                <w:rFonts w:ascii="Segoe UI" w:eastAsia="Segoe UI" w:hAnsi="Segoe UI" w:cs="Segoe UI"/>
                <w:b/>
                <w:bCs/>
                <w:w w:val="98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если не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170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указали N3=1,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6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46"/>
        </w:trPr>
        <w:tc>
          <w:tcPr>
            <w:tcW w:w="170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N4=1</w:t>
            </w: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left w:val="single" w:sz="8" w:space="0" w:color="7F7F7F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7F7F7F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706C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9" o:spid="_x0000_s1134" style="position:absolute;z-index:251714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298.45pt" to="878.35pt,-298.45pt" o:allowincell="f" strokecolor="#7f7f7f" strokeweight="1pt"/>
        </w:pict>
      </w:r>
      <w:r>
        <w:rPr>
          <w:sz w:val="20"/>
          <w:szCs w:val="20"/>
        </w:rPr>
        <w:pict>
          <v:line id="Shape 110" o:spid="_x0000_s1135" style="position:absolute;z-index:251715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256.8pt" to="878.35pt,-256.8pt" o:allowincell="f" strokecolor="#7f7f7f" strokeweight="1pt"/>
        </w:pict>
      </w:r>
      <w:r>
        <w:rPr>
          <w:sz w:val="20"/>
          <w:szCs w:val="20"/>
        </w:rPr>
        <w:pict>
          <v:line id="Shape 111" o:spid="_x0000_s1136" style="position:absolute;z-index:251716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177.55pt" to="878.35pt,-177.55pt" o:allowincell="f" strokecolor="#7f7f7f" strokeweight="1pt"/>
        </w:pict>
      </w:r>
      <w:r>
        <w:rPr>
          <w:sz w:val="20"/>
          <w:szCs w:val="20"/>
        </w:rPr>
        <w:pict>
          <v:line id="Shape 112" o:spid="_x0000_s1137" style="position:absolute;z-index:251717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122.4pt" to="878.35pt,-122.4pt" o:allowincell="f" strokecolor="#7f7f7f" strokeweight="1pt"/>
        </w:pict>
      </w:r>
      <w:r>
        <w:rPr>
          <w:sz w:val="20"/>
          <w:szCs w:val="20"/>
        </w:rPr>
        <w:pict>
          <v:line id="Shape 113" o:spid="_x0000_s1138" style="position:absolute;z-index:251718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91.2pt" to="878.35pt,-91.2pt" o:allowincell="f" strokecolor="#7f7f7f" strokeweight="1pt"/>
        </w:pict>
      </w:r>
    </w:p>
    <w:p w:rsidR="00706CF9" w:rsidRDefault="00706CF9">
      <w:pPr>
        <w:sectPr w:rsidR="00706CF9">
          <w:pgSz w:w="19200" w:h="10800" w:orient="landscape"/>
          <w:pgMar w:top="208" w:right="820" w:bottom="1440" w:left="820" w:header="0" w:footer="0" w:gutter="0"/>
          <w:cols w:space="720" w:equalWidth="0">
            <w:col w:w="17560"/>
          </w:cols>
        </w:sect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lastRenderedPageBreak/>
        <w:t xml:space="preserve">Атрибуты </w:t>
      </w: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t>электронного УПД: заполнение, ошибки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-128905</wp:posOffset>
            </wp:positionV>
            <wp:extent cx="11188700" cy="73977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20"/>
        <w:gridCol w:w="2220"/>
        <w:gridCol w:w="20"/>
        <w:gridCol w:w="7880"/>
        <w:gridCol w:w="20"/>
        <w:gridCol w:w="4820"/>
        <w:gridCol w:w="20"/>
      </w:tblGrid>
      <w:tr w:rsidR="00706CF9">
        <w:trPr>
          <w:trHeight w:val="257"/>
        </w:trPr>
        <w:tc>
          <w:tcPr>
            <w:tcW w:w="25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7"/>
                <w:sz w:val="20"/>
                <w:szCs w:val="20"/>
              </w:rPr>
              <w:t>Атрибут</w:t>
            </w:r>
          </w:p>
        </w:tc>
        <w:tc>
          <w:tcPr>
            <w:tcW w:w="20" w:type="dxa"/>
            <w:vAlign w:val="bottom"/>
          </w:tcPr>
          <w:p w:rsidR="00706CF9" w:rsidRDefault="00706CF9"/>
        </w:tc>
        <w:tc>
          <w:tcPr>
            <w:tcW w:w="22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Документ</w:t>
            </w:r>
          </w:p>
        </w:tc>
        <w:tc>
          <w:tcPr>
            <w:tcW w:w="20" w:type="dxa"/>
            <w:vAlign w:val="bottom"/>
          </w:tcPr>
          <w:p w:rsidR="00706CF9" w:rsidRDefault="00706CF9"/>
        </w:tc>
        <w:tc>
          <w:tcPr>
            <w:tcW w:w="7880" w:type="dxa"/>
            <w:vMerge w:val="restart"/>
            <w:vAlign w:val="bottom"/>
          </w:tcPr>
          <w:p w:rsidR="00706CF9" w:rsidRDefault="00D06EFE">
            <w:pPr>
              <w:ind w:left="3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Что указывается</w:t>
            </w:r>
          </w:p>
        </w:tc>
        <w:tc>
          <w:tcPr>
            <w:tcW w:w="20" w:type="dxa"/>
            <w:vAlign w:val="bottom"/>
          </w:tcPr>
          <w:p w:rsidR="00706CF9" w:rsidRDefault="00706CF9"/>
        </w:tc>
        <w:tc>
          <w:tcPr>
            <w:tcW w:w="4820" w:type="dxa"/>
            <w:vMerge w:val="restart"/>
            <w:vAlign w:val="bottom"/>
          </w:tcPr>
          <w:p w:rsidR="00706CF9" w:rsidRDefault="00D06EFE">
            <w:pPr>
              <w:ind w:left="20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Ошибки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55"/>
        </w:trPr>
        <w:tc>
          <w:tcPr>
            <w:tcW w:w="2580" w:type="dxa"/>
            <w:vMerge/>
            <w:vAlign w:val="bottom"/>
          </w:tcPr>
          <w:p w:rsidR="00706CF9" w:rsidRDefault="00706CF9"/>
        </w:tc>
        <w:tc>
          <w:tcPr>
            <w:tcW w:w="20" w:type="dxa"/>
            <w:shd w:val="clear" w:color="auto" w:fill="A6A6A6"/>
            <w:vAlign w:val="bottom"/>
          </w:tcPr>
          <w:p w:rsidR="00706CF9" w:rsidRDefault="00706CF9"/>
        </w:tc>
        <w:tc>
          <w:tcPr>
            <w:tcW w:w="2220" w:type="dxa"/>
            <w:vMerge/>
            <w:vAlign w:val="bottom"/>
          </w:tcPr>
          <w:p w:rsidR="00706CF9" w:rsidRDefault="00706CF9"/>
        </w:tc>
        <w:tc>
          <w:tcPr>
            <w:tcW w:w="20" w:type="dxa"/>
            <w:shd w:val="clear" w:color="auto" w:fill="A6A6A6"/>
            <w:vAlign w:val="bottom"/>
          </w:tcPr>
          <w:p w:rsidR="00706CF9" w:rsidRDefault="00706CF9"/>
        </w:tc>
        <w:tc>
          <w:tcPr>
            <w:tcW w:w="7880" w:type="dxa"/>
            <w:vMerge/>
            <w:vAlign w:val="bottom"/>
          </w:tcPr>
          <w:p w:rsidR="00706CF9" w:rsidRDefault="00706CF9"/>
        </w:tc>
        <w:tc>
          <w:tcPr>
            <w:tcW w:w="20" w:type="dxa"/>
            <w:shd w:val="clear" w:color="auto" w:fill="A6A6A6"/>
            <w:vAlign w:val="bottom"/>
          </w:tcPr>
          <w:p w:rsidR="00706CF9" w:rsidRDefault="00706CF9"/>
        </w:tc>
        <w:tc>
          <w:tcPr>
            <w:tcW w:w="4820" w:type="dxa"/>
            <w:vMerge/>
            <w:vAlign w:val="bottom"/>
          </w:tcPr>
          <w:p w:rsidR="00706CF9" w:rsidRDefault="00706CF9"/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07"/>
        </w:trPr>
        <w:tc>
          <w:tcPr>
            <w:tcW w:w="2580" w:type="dxa"/>
            <w:vMerge w:val="restart"/>
            <w:vAlign w:val="bottom"/>
          </w:tcPr>
          <w:p w:rsidR="00706CF9" w:rsidRDefault="00D06EFE">
            <w:pPr>
              <w:ind w:left="8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&lt;СвПрод&gt;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(форматов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Сведения о продавце (строки 2, 2а, 2б счета-фактуры):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КПП Продавца не зарегистрирован в ГИС МТ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СЧФДОП, ДОП),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Наименование,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ИНН ЮЛ и КПП, адрес и пр. сведения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УПДи, УКД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69"/>
        </w:trPr>
        <w:tc>
          <w:tcPr>
            <w:tcW w:w="25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20"/>
                <w:szCs w:val="20"/>
              </w:rPr>
              <w:t>&lt;СвПокуп&gt;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(форматов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Сведения о покупателе (строки 6, 6а , 6б счета-фактуры):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КПП Покупателя не зарегистрирован в ГИС МТ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СЧФДОП, ДОП),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Наименование, ИНН ЮЛ и КПП или ИНН физ. лица,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адрес и пр. сведения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УПДи, УКД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84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форматов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Сведения о грузоотправителе (строка 3 счета-фактуры):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МОД-Грузоотправитель Продавца не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СЧФДОП, ДОП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Наименование, ИНН ЮЛ и КПП 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по месту фактической отгрузки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или ИНН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зарегистрирован в ГИС МТ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/ ЕГАИС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20"/>
                <w:szCs w:val="20"/>
              </w:rPr>
              <w:t>&lt;ГрузОтпр&gt;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В УКД и УПДи эти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физ .лица, 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фактический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адрес и пр. сведения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МОД-Грузоотправитель Продавца заблокирован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ИП указывает ФИАС ID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7"/>
                <w:sz w:val="20"/>
                <w:szCs w:val="20"/>
              </w:rPr>
              <w:t xml:space="preserve">блоки </w:t>
            </w:r>
            <w:r>
              <w:rPr>
                <w:rFonts w:ascii="Segoe UI" w:eastAsia="Segoe UI" w:hAnsi="Segoe UI" w:cs="Segoe UI"/>
                <w:b/>
                <w:bCs/>
                <w:w w:val="97"/>
                <w:sz w:val="20"/>
                <w:szCs w:val="20"/>
              </w:rPr>
              <w:t>не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D06EFE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в ЕГАИС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20"/>
                <w:szCs w:val="20"/>
              </w:rPr>
              <w:t>заполняются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85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форматов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Сведения о грузополучателе и его адрес (строка 4 счета-фактуры)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МОД-Грузополучатель Покупателя не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СЧФДОП, ДОП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Наименование, ИНН ЮЛ и КПП или ИНН физ.лица 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по месту фактической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зарегистрирован в ГИС МТ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&lt;ГрузПолуч&gt;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В УКД и УПДи эти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 xml:space="preserve">отгрузки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,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 xml:space="preserve"> фактический адрес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и пр.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сведения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МОД-Грузополучатель Покупателя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ИП указывает ФИАС ID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7"/>
                <w:sz w:val="20"/>
                <w:szCs w:val="20"/>
              </w:rPr>
              <w:t xml:space="preserve">блоки </w:t>
            </w:r>
            <w:r>
              <w:rPr>
                <w:rFonts w:ascii="Segoe UI" w:eastAsia="Segoe UI" w:hAnsi="Segoe UI" w:cs="Segoe UI"/>
                <w:b/>
                <w:bCs/>
                <w:w w:val="97"/>
                <w:sz w:val="20"/>
                <w:szCs w:val="20"/>
              </w:rPr>
              <w:t>не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заблокирован в ЕГАИС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38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20"/>
                <w:szCs w:val="20"/>
              </w:rPr>
              <w:t>заполняются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Merge w:val="restart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Код единицы измерения (графа 2 счета-фактуры). Принимает значение в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87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(форматов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20"/>
                <w:szCs w:val="20"/>
              </w:rPr>
              <w:t>&lt;ОКЕИ_Тов&gt;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соответствии с </w:t>
            </w:r>
            <w:r>
              <w:rPr>
                <w:rFonts w:ascii="Segoe UI" w:eastAsia="Segoe UI" w:hAnsi="Segoe UI" w:cs="Segoe UI"/>
                <w:color w:val="0563C1"/>
                <w:sz w:val="20"/>
                <w:szCs w:val="20"/>
              </w:rPr>
              <w:t>Общероссийским классификатором единиц измерения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или 0000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СЧФДОП, ДОП),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112 = литр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УПДи, УКД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796 = шт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85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(форматов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Наименование единицы измерения (графа 2а счета-фактуры)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20"/>
                <w:szCs w:val="20"/>
              </w:rPr>
              <w:t>&lt;НаимЕдИзм&gt;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Формируется автоматически в соответствии с указанным &lt;ОКЕИ_Тов&gt;.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СЧФДОП, ДОП),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При &lt;ОКЕИ_Тов&gt; = 0000 автоматическое формирование наименования единицы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УПДи, УКД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880" w:type="dxa"/>
            <w:vAlign w:val="bottom"/>
          </w:tcPr>
          <w:p w:rsidR="00706CF9" w:rsidRDefault="00D06EFE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измерения не производится. Наименование единицы измерения указывается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34"/>
        </w:trPr>
        <w:tc>
          <w:tcPr>
            <w:tcW w:w="2580" w:type="dxa"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tcBorders>
              <w:bottom w:val="single" w:sz="8" w:space="0" w:color="A6A6A6"/>
            </w:tcBorders>
            <w:vAlign w:val="bottom"/>
          </w:tcPr>
          <w:p w:rsidR="00706CF9" w:rsidRDefault="00D06EFE">
            <w:pPr>
              <w:ind w:left="1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пользователем</w:t>
            </w:r>
          </w:p>
        </w:tc>
        <w:tc>
          <w:tcPr>
            <w:tcW w:w="2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74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706C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5" o:spid="_x0000_s1140" style="position:absolute;z-index:251719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384.85pt" to="878.35pt,-384.85pt" o:allowincell="f" strokecolor="#a6a6a6" strokeweight="1pt"/>
        </w:pict>
      </w:r>
      <w:r>
        <w:rPr>
          <w:sz w:val="20"/>
          <w:szCs w:val="20"/>
        </w:rPr>
        <w:pict>
          <v:line id="Shape 116" o:spid="_x0000_s1141" style="position:absolute;z-index:251720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343.2pt" to="878.35pt,-343.2pt" o:allowincell="f" strokecolor="#a6a6a6" strokeweight="1pt"/>
        </w:pict>
      </w:r>
      <w:r>
        <w:rPr>
          <w:sz w:val="20"/>
          <w:szCs w:val="20"/>
        </w:rPr>
        <w:pict>
          <v:line id="Shape 117" o:spid="_x0000_s1142" style="position:absolute;z-index:251721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300pt" to="878.35pt,-300pt" o:allowincell="f" strokecolor="#a6a6a6" strokeweight="1pt"/>
        </w:pict>
      </w:r>
      <w:r>
        <w:rPr>
          <w:sz w:val="20"/>
          <w:szCs w:val="20"/>
        </w:rPr>
        <w:pict>
          <v:line id="Shape 118" o:spid="_x0000_s1143" style="position:absolute;z-index:251722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220.8pt" to="878.35pt,-220.8pt" o:allowincell="f" strokecolor="#a6a6a6" strokeweight="1pt"/>
        </w:pict>
      </w:r>
      <w:r>
        <w:rPr>
          <w:sz w:val="20"/>
          <w:szCs w:val="20"/>
        </w:rPr>
        <w:pict>
          <v:line id="Shape 119" o:spid="_x0000_s1144" style="position:absolute;z-index:251723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141.6pt" to="878.35pt,-141.6pt" o:allowincell="f" strokecolor="#a6a6a6" strokeweight="1pt"/>
        </w:pict>
      </w:r>
      <w:r>
        <w:rPr>
          <w:sz w:val="20"/>
          <w:szCs w:val="20"/>
        </w:rPr>
        <w:pict>
          <v:line id="Shape 120" o:spid="_x0000_s1145" style="position:absolute;z-index:251724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86.4pt" to="878.35pt,-86.4pt" o:allowincell="f" strokecolor="#a6a6a6" strokeweight="1pt"/>
        </w:pict>
      </w:r>
      <w:r w:rsidR="00D06EFE"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4037330</wp:posOffset>
            </wp:positionH>
            <wp:positionV relativeFrom="paragraph">
              <wp:posOffset>-1478915</wp:posOffset>
            </wp:positionV>
            <wp:extent cx="3311525" cy="3492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ectPr w:rsidR="00706CF9">
          <w:pgSz w:w="19200" w:h="10800" w:orient="landscape"/>
          <w:pgMar w:top="208" w:right="820" w:bottom="233" w:left="820" w:header="0" w:footer="0" w:gutter="0"/>
          <w:cols w:space="720" w:equalWidth="0">
            <w:col w:w="17560"/>
          </w:cols>
        </w:sect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lastRenderedPageBreak/>
        <w:t>Атрибуты электронного УПД: заполнение, ошибки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-126365</wp:posOffset>
            </wp:positionV>
            <wp:extent cx="11188700" cy="73977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20"/>
        <w:gridCol w:w="2240"/>
        <w:gridCol w:w="20"/>
        <w:gridCol w:w="7920"/>
        <w:gridCol w:w="20"/>
        <w:gridCol w:w="4760"/>
        <w:gridCol w:w="20"/>
      </w:tblGrid>
      <w:tr w:rsidR="00706CF9">
        <w:trPr>
          <w:trHeight w:val="254"/>
        </w:trPr>
        <w:tc>
          <w:tcPr>
            <w:tcW w:w="25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7"/>
                <w:sz w:val="20"/>
                <w:szCs w:val="20"/>
              </w:rPr>
              <w:t>Атрибут</w:t>
            </w:r>
          </w:p>
        </w:tc>
        <w:tc>
          <w:tcPr>
            <w:tcW w:w="20" w:type="dxa"/>
            <w:vAlign w:val="bottom"/>
          </w:tcPr>
          <w:p w:rsidR="00706CF9" w:rsidRDefault="00706CF9"/>
        </w:tc>
        <w:tc>
          <w:tcPr>
            <w:tcW w:w="224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Документ</w:t>
            </w:r>
          </w:p>
        </w:tc>
        <w:tc>
          <w:tcPr>
            <w:tcW w:w="20" w:type="dxa"/>
            <w:vAlign w:val="bottom"/>
          </w:tcPr>
          <w:p w:rsidR="00706CF9" w:rsidRDefault="00706CF9"/>
        </w:tc>
        <w:tc>
          <w:tcPr>
            <w:tcW w:w="7920" w:type="dxa"/>
            <w:vMerge w:val="restart"/>
            <w:vAlign w:val="bottom"/>
          </w:tcPr>
          <w:p w:rsidR="00706CF9" w:rsidRDefault="00D06EFE">
            <w:pPr>
              <w:ind w:left="3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Что указывается</w:t>
            </w:r>
          </w:p>
        </w:tc>
        <w:tc>
          <w:tcPr>
            <w:tcW w:w="20" w:type="dxa"/>
            <w:vAlign w:val="bottom"/>
          </w:tcPr>
          <w:p w:rsidR="00706CF9" w:rsidRDefault="00706CF9"/>
        </w:tc>
        <w:tc>
          <w:tcPr>
            <w:tcW w:w="4760" w:type="dxa"/>
            <w:vMerge w:val="restart"/>
            <w:vAlign w:val="bottom"/>
          </w:tcPr>
          <w:p w:rsidR="00706CF9" w:rsidRDefault="00D06EFE">
            <w:pPr>
              <w:ind w:left="19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Ошибки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54"/>
        </w:trPr>
        <w:tc>
          <w:tcPr>
            <w:tcW w:w="2580" w:type="dxa"/>
            <w:vMerge/>
            <w:vAlign w:val="bottom"/>
          </w:tcPr>
          <w:p w:rsidR="00706CF9" w:rsidRDefault="00706CF9"/>
        </w:tc>
        <w:tc>
          <w:tcPr>
            <w:tcW w:w="20" w:type="dxa"/>
            <w:shd w:val="clear" w:color="auto" w:fill="A6A6A6"/>
            <w:vAlign w:val="bottom"/>
          </w:tcPr>
          <w:p w:rsidR="00706CF9" w:rsidRDefault="00706CF9"/>
        </w:tc>
        <w:tc>
          <w:tcPr>
            <w:tcW w:w="2240" w:type="dxa"/>
            <w:vMerge/>
            <w:vAlign w:val="bottom"/>
          </w:tcPr>
          <w:p w:rsidR="00706CF9" w:rsidRDefault="00706CF9"/>
        </w:tc>
        <w:tc>
          <w:tcPr>
            <w:tcW w:w="20" w:type="dxa"/>
            <w:shd w:val="clear" w:color="auto" w:fill="A6A6A6"/>
            <w:vAlign w:val="bottom"/>
          </w:tcPr>
          <w:p w:rsidR="00706CF9" w:rsidRDefault="00706CF9"/>
        </w:tc>
        <w:tc>
          <w:tcPr>
            <w:tcW w:w="7920" w:type="dxa"/>
            <w:vMerge/>
            <w:vAlign w:val="bottom"/>
          </w:tcPr>
          <w:p w:rsidR="00706CF9" w:rsidRDefault="00706CF9"/>
        </w:tc>
        <w:tc>
          <w:tcPr>
            <w:tcW w:w="20" w:type="dxa"/>
            <w:shd w:val="clear" w:color="auto" w:fill="A6A6A6"/>
            <w:vAlign w:val="bottom"/>
          </w:tcPr>
          <w:p w:rsidR="00706CF9" w:rsidRDefault="00706CF9"/>
        </w:tc>
        <w:tc>
          <w:tcPr>
            <w:tcW w:w="4760" w:type="dxa"/>
            <w:vMerge/>
            <w:vAlign w:val="bottom"/>
          </w:tcPr>
          <w:p w:rsidR="00706CF9" w:rsidRDefault="00706CF9"/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07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Адрес, указанный в ЕГРЮЛ/почтовый адрес/адрес регистрации по месту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(форматов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1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жительства (по месту пребывания) ИП, указанный в ЕГРИП (реквизиты адреса на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20"/>
                <w:szCs w:val="20"/>
              </w:rPr>
              <w:t>&lt;АдрРФ&gt;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территории РФ)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16"/>
        </w:trPr>
        <w:tc>
          <w:tcPr>
            <w:tcW w:w="258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СЧФДОП, ДОП),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  <w:u w:val="single"/>
              </w:rPr>
              <w:t>Пример: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УПДи, УКД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&lt;АдрРФ Индекс="123456" КодРегион=«12" НаимРегион=«Название области"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Город="г Город" Улица="ул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Удица" Дом=«12" Кварт=«34"/&gt;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51"/>
        </w:trPr>
        <w:tc>
          <w:tcPr>
            <w:tcW w:w="25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8"/>
                <w:sz w:val="20"/>
                <w:szCs w:val="20"/>
              </w:rPr>
              <w:t>&lt;АдрГАР&gt;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(форматов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Адрес в соответствии с государственным адресным реестром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16"/>
        </w:trPr>
        <w:tc>
          <w:tcPr>
            <w:tcW w:w="258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СЧФДОП, ДОП),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  <w:u w:val="single"/>
              </w:rPr>
              <w:t>Пример: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УПДи, УКД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&lt;АдрГАР ИдНом="1ee2345e-12be-3fb4-56ac-78901cf12345" Индекс=«123456"&gt;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5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Указание в УПД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дополнительных данных о факта хозяйственной жизни: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Сведения о перевозке отсутствуют или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81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sz w:val="20"/>
                <w:szCs w:val="20"/>
              </w:rPr>
              <w:t>➢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ID ЭПД или реквизиты бумажного перевозочного документа и гос. номер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оформлены неверно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0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транспортного средства перевозки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Если перевозка при передаче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продукции не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16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Номер или номер и дата перевозочного документа, а также регистрационный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производится, то в качестве перевозочного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(форматов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1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номер транспортного средства (для документа на бумажном носителе) в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D06EFE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документа указывается ТТН,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в атрибуте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21"/>
        </w:trPr>
        <w:tc>
          <w:tcPr>
            <w:tcW w:w="25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sz w:val="20"/>
                <w:szCs w:val="20"/>
              </w:rPr>
              <w:t>&lt;ИнфПолФХЖ1&gt;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информационном поле «Информационное поле события ( факта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РегНомер (номер ТС) ставится прочерк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СЧФДОП, ДОП),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0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хозяйственной жизни) 1» (&lt;ИнфПолФХЖ1&gt;) файла обмена «Информации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УПДи, УКД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1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продавца» в элементе &lt;ТекстИнф&gt;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.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99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67" w:lineRule="exact"/>
              <w:ind w:left="180"/>
              <w:rPr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sz w:val="20"/>
                <w:szCs w:val="20"/>
              </w:rPr>
              <w:t>➢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ФИАС ID (для ИП) как МОД получателя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1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Идентификатор Федеральной информационной адресной службы (ФИАС ID),)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0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указывается в информационном поле &lt;ИнфПолФХЖ1&gt; файла обмена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0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«Информации покупателя» в элементt &lt;ТекстИнф&gt;.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20" w:type="dxa"/>
            <w:vAlign w:val="bottom"/>
          </w:tcPr>
          <w:p w:rsidR="00706CF9" w:rsidRDefault="00D06EFE">
            <w:pPr>
              <w:spacing w:line="241" w:lineRule="exact"/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значение атрибута «Идентиф » указывается как «Покупатель_ФиасИД»,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19"/>
        </w:trPr>
        <w:tc>
          <w:tcPr>
            <w:tcW w:w="2580" w:type="dxa"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tcBorders>
              <w:bottom w:val="single" w:sz="8" w:space="0" w:color="A6A6A6"/>
            </w:tcBorders>
            <w:vAlign w:val="bottom"/>
          </w:tcPr>
          <w:p w:rsidR="00706CF9" w:rsidRDefault="00D06EFE">
            <w:pPr>
              <w:ind w:left="4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атрибут «Значен» принимает значение номер ГАР 36 знаков</w:t>
            </w:r>
          </w:p>
        </w:tc>
        <w:tc>
          <w:tcPr>
            <w:tcW w:w="2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71"/>
        </w:trPr>
        <w:tc>
          <w:tcPr>
            <w:tcW w:w="25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706C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3" o:spid="_x0000_s1148" style="position:absolute;z-index:251725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347pt" to="878.35pt,-347pt" o:allowincell="f" strokecolor="#a6a6a6"/>
        </w:pict>
      </w:r>
      <w:r>
        <w:rPr>
          <w:sz w:val="20"/>
          <w:szCs w:val="20"/>
        </w:rPr>
        <w:pict>
          <v:line id="Shape 124" o:spid="_x0000_s1149" style="position:absolute;z-index:251726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265.7pt" to="878.35pt,-265.7pt" o:allowincell="f" strokecolor="#a6a6a6"/>
        </w:pict>
      </w:r>
      <w:r>
        <w:rPr>
          <w:sz w:val="20"/>
          <w:szCs w:val="20"/>
        </w:rPr>
        <w:pict>
          <v:line id="Shape 125" o:spid="_x0000_s1150" style="position:absolute;z-index:251727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220.45pt" to="878.35pt,-220.45pt" o:allowincell="f" strokecolor="#a6a6a6"/>
        </w:pict>
      </w:r>
    </w:p>
    <w:p w:rsidR="00706CF9" w:rsidRDefault="00706CF9">
      <w:pPr>
        <w:sectPr w:rsidR="00706CF9">
          <w:pgSz w:w="19200" w:h="10800" w:orient="landscape"/>
          <w:pgMar w:top="160" w:right="820" w:bottom="1042" w:left="820" w:header="0" w:footer="0" w:gutter="0"/>
          <w:cols w:space="720" w:equalWidth="0">
            <w:col w:w="17560"/>
          </w:cols>
        </w:sect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lastRenderedPageBreak/>
        <w:t>Атрибуты электронного УПД: заполнение, ошибки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-126365</wp:posOffset>
            </wp:positionV>
            <wp:extent cx="11188700" cy="73977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20"/>
        <w:gridCol w:w="20"/>
        <w:gridCol w:w="2280"/>
        <w:gridCol w:w="960"/>
        <w:gridCol w:w="7000"/>
        <w:gridCol w:w="440"/>
        <w:gridCol w:w="4060"/>
        <w:gridCol w:w="280"/>
        <w:gridCol w:w="240"/>
        <w:gridCol w:w="20"/>
      </w:tblGrid>
      <w:tr w:rsidR="00706CF9">
        <w:trPr>
          <w:trHeight w:val="254"/>
        </w:trPr>
        <w:tc>
          <w:tcPr>
            <w:tcW w:w="25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20"/>
                <w:szCs w:val="20"/>
              </w:rPr>
              <w:t>Атрибут</w:t>
            </w:r>
          </w:p>
        </w:tc>
        <w:tc>
          <w:tcPr>
            <w:tcW w:w="20" w:type="dxa"/>
            <w:vAlign w:val="bottom"/>
          </w:tcPr>
          <w:p w:rsidR="00706CF9" w:rsidRDefault="00706CF9"/>
        </w:tc>
        <w:tc>
          <w:tcPr>
            <w:tcW w:w="22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w w:val="98"/>
                <w:sz w:val="20"/>
                <w:szCs w:val="20"/>
              </w:rPr>
              <w:t>Документ</w:t>
            </w:r>
          </w:p>
        </w:tc>
        <w:tc>
          <w:tcPr>
            <w:tcW w:w="960" w:type="dxa"/>
            <w:vAlign w:val="bottom"/>
          </w:tcPr>
          <w:p w:rsidR="00706CF9" w:rsidRDefault="00706CF9"/>
        </w:tc>
        <w:tc>
          <w:tcPr>
            <w:tcW w:w="7000" w:type="dxa"/>
            <w:vMerge w:val="restart"/>
            <w:vAlign w:val="bottom"/>
          </w:tcPr>
          <w:p w:rsidR="00706CF9" w:rsidRDefault="00D06EFE">
            <w:pPr>
              <w:ind w:right="3062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 xml:space="preserve">Что 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указывается</w:t>
            </w:r>
          </w:p>
        </w:tc>
        <w:tc>
          <w:tcPr>
            <w:tcW w:w="440" w:type="dxa"/>
            <w:vAlign w:val="bottom"/>
          </w:tcPr>
          <w:p w:rsidR="00706CF9" w:rsidRDefault="00706CF9"/>
        </w:tc>
        <w:tc>
          <w:tcPr>
            <w:tcW w:w="4060" w:type="dxa"/>
            <w:vMerge w:val="restart"/>
            <w:vAlign w:val="bottom"/>
          </w:tcPr>
          <w:p w:rsidR="00706CF9" w:rsidRDefault="00D06EFE">
            <w:pPr>
              <w:ind w:left="15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Ошибки</w:t>
            </w:r>
          </w:p>
        </w:tc>
        <w:tc>
          <w:tcPr>
            <w:tcW w:w="280" w:type="dxa"/>
            <w:vAlign w:val="bottom"/>
          </w:tcPr>
          <w:p w:rsidR="00706CF9" w:rsidRDefault="00706CF9"/>
        </w:tc>
        <w:tc>
          <w:tcPr>
            <w:tcW w:w="240" w:type="dxa"/>
            <w:vAlign w:val="bottom"/>
          </w:tcPr>
          <w:p w:rsidR="00706CF9" w:rsidRDefault="00706CF9"/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99"/>
        </w:trPr>
        <w:tc>
          <w:tcPr>
            <w:tcW w:w="2520" w:type="dxa"/>
            <w:vMerge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left w:val="single" w:sz="8" w:space="0" w:color="A6A6A6"/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Merge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8" w:space="0" w:color="A6A6A6"/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vMerge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83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(форматов</w:t>
            </w: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7"/>
                <w:sz w:val="20"/>
                <w:szCs w:val="20"/>
                <w:u w:val="single"/>
              </w:rPr>
              <w:t>Пример</w:t>
            </w:r>
            <w:r>
              <w:rPr>
                <w:rFonts w:ascii="Segoe UI" w:eastAsia="Segoe UI" w:hAnsi="Segoe UI" w:cs="Segoe UI"/>
                <w:w w:val="97"/>
                <w:sz w:val="20"/>
                <w:szCs w:val="20"/>
              </w:rPr>
              <w:t>:</w:t>
            </w:r>
          </w:p>
        </w:tc>
        <w:tc>
          <w:tcPr>
            <w:tcW w:w="7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vMerge w:val="restart"/>
            <w:vAlign w:val="bottom"/>
          </w:tcPr>
          <w:p w:rsidR="00706CF9" w:rsidRDefault="00D06EFE">
            <w:pPr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C00000"/>
                <w:sz w:val="132"/>
                <w:szCs w:val="132"/>
              </w:rPr>
              <w:t>!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&lt;СведТов&gt;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СЧФДОП, ДОП),</w:t>
            </w: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&lt;СведТов НомСтр="1" НаимТов="Пиво светлое фильтрованное пастеризованное</w:t>
            </w: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УПДи, УКД</w:t>
            </w: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1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Бавария &amp;quot; Светлое&amp;quot; ПЭТ 30л" ОКЕИ_Тов="796" НаимЕдИзм="шт"</w:t>
            </w: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КолТов="2.000" ЦенаТов ="1111.00" НалСт="20%"</w:t>
            </w: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СтТовБезНДС=«2222.00" СтТовУчНал=«2666.40"&gt;</w:t>
            </w: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54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Код товара (в том числе графа 1а счета-фактуры)</w:t>
            </w:r>
          </w:p>
        </w:tc>
        <w:tc>
          <w:tcPr>
            <w:tcW w:w="450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Кроме Кода товара присутствуют</w:t>
            </w: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15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7"/>
                <w:sz w:val="20"/>
                <w:szCs w:val="20"/>
                <w:u w:val="single"/>
              </w:rPr>
              <w:t>Пример</w:t>
            </w:r>
            <w:r>
              <w:rPr>
                <w:rFonts w:ascii="Segoe UI" w:eastAsia="Segoe UI" w:hAnsi="Segoe UI" w:cs="Segoe UI"/>
                <w:w w:val="97"/>
                <w:sz w:val="20"/>
                <w:szCs w:val="20"/>
              </w:rPr>
              <w:t>:</w:t>
            </w:r>
          </w:p>
        </w:tc>
        <w:tc>
          <w:tcPr>
            <w:tcW w:w="7000" w:type="dxa"/>
            <w:vMerge w:val="restart"/>
            <w:vAlign w:val="bottom"/>
          </w:tcPr>
          <w:p w:rsidR="00706CF9" w:rsidRDefault="00D06EFE">
            <w:pPr>
              <w:ind w:right="5202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="4611111111111"</w:t>
            </w:r>
          </w:p>
        </w:tc>
        <w:tc>
          <w:tcPr>
            <w:tcW w:w="450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а) 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ГТИН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с непустым значением.</w:t>
            </w: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(</w:t>
            </w: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форматов</w:t>
            </w: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КодТов</w:t>
            </w:r>
          </w:p>
        </w:tc>
        <w:tc>
          <w:tcPr>
            <w:tcW w:w="700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б) 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КолВедМарк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с непустым значением</w:t>
            </w: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06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Если в УПД передаются сведения о кеговом</w:t>
            </w: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&lt;ДопСведТов&gt;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СЧФДОП, ДОП),</w:t>
            </w: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0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пиве с указанием КИ (экземплярный учет) и</w:t>
            </w: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D06EFE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УПДи, УК</w:t>
            </w: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0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1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сведения о пиве в потреб.упаковке без КИ, то</w:t>
            </w: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0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для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артикулов пива в потребительской</w:t>
            </w: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0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упаковке не нужно указывать ГТИН и</w:t>
            </w: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00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заполнять блок маркировки КолВедмарк в</w:t>
            </w: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15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НомСредИдентТов.</w:t>
            </w:r>
          </w:p>
        </w:tc>
        <w:tc>
          <w:tcPr>
            <w:tcW w:w="520" w:type="dxa"/>
            <w:gridSpan w:val="2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519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(форматов</w:t>
            </w: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Номера средств идентификации товаров.</w:t>
            </w: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4060" w:type="dxa"/>
            <w:vAlign w:val="bottom"/>
          </w:tcPr>
          <w:p w:rsidR="00706CF9" w:rsidRDefault="00D06EFE">
            <w:pPr>
              <w:ind w:left="1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Указанные значение КИ (КИЗ) уже</w:t>
            </w:r>
          </w:p>
        </w:tc>
        <w:tc>
          <w:tcPr>
            <w:tcW w:w="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76"/>
        </w:trPr>
        <w:tc>
          <w:tcPr>
            <w:tcW w:w="25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&lt;</w:t>
            </w: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НомСредИдентТов&gt;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&lt;КИЗ&gt; -  значение кодов идентификации</w:t>
            </w: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vAlign w:val="bottom"/>
          </w:tcPr>
          <w:p w:rsidR="00706CF9" w:rsidRDefault="00D06EFE">
            <w:pPr>
              <w:ind w:left="1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присутствуют в УПД с другими номерами</w:t>
            </w:r>
          </w:p>
        </w:tc>
        <w:tc>
          <w:tcPr>
            <w:tcW w:w="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79"/>
        </w:trPr>
        <w:tc>
          <w:tcPr>
            <w:tcW w:w="252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СЧФДОП, ДОП),</w:t>
            </w: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7"/>
                <w:sz w:val="20"/>
                <w:szCs w:val="20"/>
              </w:rPr>
              <w:t>Пример:</w:t>
            </w:r>
          </w:p>
        </w:tc>
        <w:tc>
          <w:tcPr>
            <w:tcW w:w="7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Merge w:val="restart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2.</w:t>
            </w:r>
          </w:p>
        </w:tc>
        <w:tc>
          <w:tcPr>
            <w:tcW w:w="4060" w:type="dxa"/>
            <w:vAlign w:val="bottom"/>
          </w:tcPr>
          <w:p w:rsidR="00706CF9" w:rsidRDefault="00D06EFE">
            <w:pPr>
              <w:ind w:left="1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документов</w:t>
            </w:r>
          </w:p>
        </w:tc>
        <w:tc>
          <w:tcPr>
            <w:tcW w:w="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УПДи, УКД</w:t>
            </w: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&lt;КИЗ&gt;0104680586211098215l1MFNP&lt;/КИЗ&gt;</w:t>
            </w:r>
          </w:p>
        </w:tc>
        <w:tc>
          <w:tcPr>
            <w:tcW w:w="440" w:type="dxa"/>
            <w:vMerge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vAlign w:val="bottom"/>
          </w:tcPr>
          <w:p w:rsidR="00706CF9" w:rsidRDefault="00D06EFE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Указанные в документе КИ не найдены в</w:t>
            </w:r>
          </w:p>
        </w:tc>
        <w:tc>
          <w:tcPr>
            <w:tcW w:w="2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1" w:lineRule="exact"/>
              <w:ind w:left="18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&lt;КИЗ&gt;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0104680586211098215l13sWY&lt;/КИЗ&gt;</w:t>
            </w: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vAlign w:val="bottom"/>
          </w:tcPr>
          <w:p w:rsidR="00706CF9" w:rsidRDefault="00D06EFE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ГИС МТ</w:t>
            </w:r>
          </w:p>
        </w:tc>
        <w:tc>
          <w:tcPr>
            <w:tcW w:w="2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66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9"/>
                <w:sz w:val="20"/>
                <w:szCs w:val="20"/>
              </w:rPr>
              <w:t>УПД (форматов</w:t>
            </w: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Код единицы измерения (графа 2 счета-фактуры). Принимает значение в</w:t>
            </w: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1"/>
        </w:trPr>
        <w:tc>
          <w:tcPr>
            <w:tcW w:w="2520" w:type="dxa"/>
            <w:vMerge w:val="restart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  <w:t>&lt;ОКЕИ_Тов&gt;</w:t>
            </w: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соответствии с </w:t>
            </w:r>
            <w:r>
              <w:rPr>
                <w:rFonts w:ascii="Segoe UI" w:eastAsia="Segoe UI" w:hAnsi="Segoe UI" w:cs="Segoe UI"/>
                <w:color w:val="0563C1"/>
                <w:sz w:val="20"/>
                <w:szCs w:val="20"/>
              </w:rPr>
              <w:t>Общероссийским классификатором единиц измерения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 xml:space="preserve"> или 0000</w:t>
            </w: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240"/>
        </w:trPr>
        <w:tc>
          <w:tcPr>
            <w:tcW w:w="2520" w:type="dxa"/>
            <w:vMerge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706CF9" w:rsidRDefault="00D06EFE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СЧФДОП, ДОП),</w:t>
            </w:r>
          </w:p>
        </w:tc>
        <w:tc>
          <w:tcPr>
            <w:tcW w:w="7960" w:type="dxa"/>
            <w:gridSpan w:val="2"/>
            <w:tcBorders>
              <w:left w:val="single" w:sz="8" w:space="0" w:color="A6A6A6"/>
            </w:tcBorders>
            <w:vAlign w:val="bottom"/>
          </w:tcPr>
          <w:p w:rsidR="00706CF9" w:rsidRDefault="00D06EFE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112 = литр</w:t>
            </w: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706CF9" w:rsidRDefault="00706C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37"/>
        </w:trPr>
        <w:tc>
          <w:tcPr>
            <w:tcW w:w="2520" w:type="dxa"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6A6A6"/>
            </w:tcBorders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6A6A6"/>
            </w:tcBorders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w w:val="98"/>
                <w:sz w:val="20"/>
                <w:szCs w:val="20"/>
              </w:rPr>
              <w:t>УПДи, УКД</w:t>
            </w:r>
          </w:p>
        </w:tc>
        <w:tc>
          <w:tcPr>
            <w:tcW w:w="7960" w:type="dxa"/>
            <w:gridSpan w:val="2"/>
            <w:tcBorders>
              <w:left w:val="single" w:sz="8" w:space="0" w:color="A6A6A6"/>
              <w:bottom w:val="single" w:sz="8" w:space="0" w:color="A6A6A6"/>
            </w:tcBorders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796 = шт</w:t>
            </w:r>
          </w:p>
        </w:tc>
        <w:tc>
          <w:tcPr>
            <w:tcW w:w="440" w:type="dxa"/>
            <w:tcBorders>
              <w:left w:val="single" w:sz="8" w:space="0" w:color="A6A6A6"/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72"/>
        </w:trPr>
        <w:tc>
          <w:tcPr>
            <w:tcW w:w="252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6A6A6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left w:val="single" w:sz="8" w:space="0" w:color="A6A6A6"/>
            </w:tcBorders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706C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7" o:spid="_x0000_s1152" style="position:absolute;z-index:251728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293.3pt" to="878.35pt,-293.3pt" o:allowincell="f" strokecolor="#a6a6a6"/>
        </w:pict>
      </w:r>
      <w:r>
        <w:rPr>
          <w:sz w:val="20"/>
          <w:szCs w:val="20"/>
        </w:rPr>
        <w:pict>
          <v:line id="Shape 128" o:spid="_x0000_s1153" style="position:absolute;z-index:251729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143.65pt" to="878.35pt,-143.65pt" o:allowincell="f" strokecolor="#a6a6a6"/>
        </w:pict>
      </w:r>
      <w:r>
        <w:rPr>
          <w:sz w:val="20"/>
          <w:szCs w:val="20"/>
        </w:rPr>
        <w:pict>
          <v:line id="Shape 129" o:spid="_x0000_s1154" style="position:absolute;z-index:251730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74.4pt" to="878.35pt,-74.4pt" o:allowincell="f" strokecolor="#a6a6a6"/>
        </w:pict>
      </w:r>
      <w:r w:rsidR="00D06EFE"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3158490</wp:posOffset>
            </wp:positionH>
            <wp:positionV relativeFrom="paragraph">
              <wp:posOffset>-1315085</wp:posOffset>
            </wp:positionV>
            <wp:extent cx="492125" cy="3492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6EFE"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4037330</wp:posOffset>
            </wp:positionH>
            <wp:positionV relativeFrom="paragraph">
              <wp:posOffset>-625475</wp:posOffset>
            </wp:positionV>
            <wp:extent cx="3311525" cy="3492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ectPr w:rsidR="00706CF9">
          <w:pgSz w:w="19200" w:h="10800" w:orient="landscape"/>
          <w:pgMar w:top="160" w:right="580" w:bottom="562" w:left="820" w:header="0" w:footer="0" w:gutter="0"/>
          <w:cols w:space="720" w:equalWidth="0">
            <w:col w:w="17800"/>
          </w:cols>
        </w:sect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1"/>
          <w:szCs w:val="41"/>
        </w:rPr>
        <w:lastRenderedPageBreak/>
        <w:t>Атрибуты электронного УПД: &lt;ИнфПолФХЖ1&gt;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-127635</wp:posOffset>
            </wp:positionV>
            <wp:extent cx="11188700" cy="73977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20" w:lineRule="exact"/>
        <w:rPr>
          <w:sz w:val="20"/>
          <w:szCs w:val="20"/>
        </w:rPr>
      </w:pPr>
    </w:p>
    <w:p w:rsidR="00706CF9" w:rsidRDefault="00D06EFE">
      <w:pPr>
        <w:ind w:left="1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0175" cy="13017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 xml:space="preserve"> ID ЭПД или реквизиты бумажного перевозочного документа и гос. номер транспортного средства перевозки</w:t>
      </w:r>
    </w:p>
    <w:p w:rsidR="00706CF9" w:rsidRDefault="00706CF9">
      <w:pPr>
        <w:spacing w:line="336" w:lineRule="exact"/>
        <w:rPr>
          <w:sz w:val="20"/>
          <w:szCs w:val="20"/>
        </w:rPr>
      </w:pPr>
    </w:p>
    <w:p w:rsidR="00706CF9" w:rsidRDefault="00D06EFE">
      <w:pPr>
        <w:spacing w:line="318" w:lineRule="auto"/>
        <w:ind w:left="2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>Номер или номер и дата перевозочного</w:t>
      </w:r>
      <w:r>
        <w:rPr>
          <w:rFonts w:ascii="Segoe UI" w:eastAsia="Segoe UI" w:hAnsi="Segoe UI" w:cs="Segoe UI"/>
          <w:color w:val="63666A"/>
          <w:sz w:val="18"/>
          <w:szCs w:val="18"/>
        </w:rPr>
        <w:t xml:space="preserve"> документа, а также регистрационный номер транспортного средства (для документа на бумажном носителе) в информационном поле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«Информационное поле</w:t>
      </w:r>
      <w:r>
        <w:rPr>
          <w:rFonts w:ascii="Segoe UI" w:eastAsia="Segoe UI" w:hAnsi="Segoe UI" w:cs="Segoe UI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события (факта хозяйственной жизни) 1» </w:t>
      </w:r>
      <w:r>
        <w:rPr>
          <w:rFonts w:ascii="Segoe UI" w:eastAsia="Segoe UI" w:hAnsi="Segoe UI" w:cs="Segoe UI"/>
          <w:color w:val="63666A"/>
          <w:sz w:val="18"/>
          <w:szCs w:val="18"/>
        </w:rPr>
        <w:t>(&lt;ИнфПолФХЖ1&gt;)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файла обмена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«Информации продавца»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в элементе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«Текстовая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информация» </w:t>
      </w:r>
      <w:r>
        <w:rPr>
          <w:rFonts w:ascii="Segoe UI" w:eastAsia="Segoe UI" w:hAnsi="Segoe UI" w:cs="Segoe UI"/>
          <w:color w:val="63666A"/>
          <w:sz w:val="18"/>
          <w:szCs w:val="18"/>
        </w:rPr>
        <w:t>(&lt;ТекстИнф&gt;).</w:t>
      </w:r>
    </w:p>
    <w:p w:rsidR="00706CF9" w:rsidRDefault="00D06EFE">
      <w:pPr>
        <w:spacing w:line="221" w:lineRule="auto"/>
        <w:ind w:left="2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 xml:space="preserve">При применении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электронного перевозочного документа</w:t>
      </w:r>
      <w:r>
        <w:rPr>
          <w:rFonts w:ascii="Segoe UI" w:eastAsia="Segoe UI" w:hAnsi="Segoe UI" w:cs="Segoe UI"/>
          <w:color w:val="63666A"/>
          <w:sz w:val="18"/>
          <w:szCs w:val="18"/>
        </w:rPr>
        <w:t>: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4975225</wp:posOffset>
            </wp:positionH>
            <wp:positionV relativeFrom="paragraph">
              <wp:posOffset>-23495</wp:posOffset>
            </wp:positionV>
            <wp:extent cx="6048375" cy="54292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spacing w:line="227" w:lineRule="auto"/>
        <w:ind w:left="2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значение атрибута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указывается как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НомерПеревозЭлДок</w:t>
      </w:r>
      <w:r>
        <w:rPr>
          <w:rFonts w:ascii="Segoe UI" w:eastAsia="Segoe UI" w:hAnsi="Segoe UI" w:cs="Segoe UI"/>
          <w:color w:val="63666A"/>
          <w:sz w:val="18"/>
          <w:szCs w:val="18"/>
        </w:rPr>
        <w:t>»</w:t>
      </w:r>
    </w:p>
    <w:p w:rsidR="00706CF9" w:rsidRDefault="00D06EFE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атрибут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принимает значение уникального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идентификатора ЭПД</w:t>
      </w:r>
      <w:r>
        <w:rPr>
          <w:rFonts w:ascii="Segoe UI" w:eastAsia="Segoe UI" w:hAnsi="Segoe UI" w:cs="Segoe UI"/>
          <w:color w:val="63666A"/>
          <w:sz w:val="18"/>
          <w:szCs w:val="18"/>
        </w:rPr>
        <w:t>,</w:t>
      </w:r>
    </w:p>
    <w:p w:rsidR="00706CF9" w:rsidRDefault="00706CF9">
      <w:pPr>
        <w:spacing w:line="181" w:lineRule="exact"/>
        <w:rPr>
          <w:sz w:val="20"/>
          <w:szCs w:val="20"/>
        </w:rPr>
      </w:pPr>
    </w:p>
    <w:p w:rsidR="00706CF9" w:rsidRDefault="00D06EFE">
      <w:pPr>
        <w:spacing w:line="217" w:lineRule="auto"/>
        <w:ind w:left="20" w:right="1108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 xml:space="preserve">При применении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перевозочного документа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на бумажном носителе</w:t>
      </w:r>
      <w:r>
        <w:rPr>
          <w:rFonts w:ascii="Segoe UI" w:eastAsia="Segoe UI" w:hAnsi="Segoe UI" w:cs="Segoe UI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  <w:u w:val="single"/>
        </w:rPr>
        <w:t>Номер бумажного перевозочного документа</w:t>
      </w:r>
    </w:p>
    <w:p w:rsidR="00706CF9" w:rsidRDefault="00D06EFE">
      <w:pPr>
        <w:spacing w:line="228" w:lineRule="auto"/>
        <w:ind w:left="2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значение атрибута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указывается как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НомерПеревозДок</w:t>
      </w:r>
      <w:r>
        <w:rPr>
          <w:rFonts w:ascii="Segoe UI" w:eastAsia="Segoe UI" w:hAnsi="Segoe UI" w:cs="Segoe UI"/>
          <w:color w:val="63666A"/>
          <w:sz w:val="18"/>
          <w:szCs w:val="18"/>
        </w:rPr>
        <w:t>»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6051550</wp:posOffset>
            </wp:positionH>
            <wp:positionV relativeFrom="paragraph">
              <wp:posOffset>-34290</wp:posOffset>
            </wp:positionV>
            <wp:extent cx="4362450" cy="65722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spacing w:line="270" w:lineRule="auto"/>
        <w:ind w:left="20" w:right="952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атрибут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принимает значение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номер бумажного перевозочного документа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  <w:u w:val="single"/>
        </w:rPr>
        <w:t>Дата документа</w:t>
      </w:r>
      <w:r>
        <w:rPr>
          <w:rFonts w:ascii="Segoe UI" w:eastAsia="Segoe UI" w:hAnsi="Segoe UI" w:cs="Segoe UI"/>
          <w:color w:val="63666A"/>
          <w:sz w:val="18"/>
          <w:szCs w:val="18"/>
        </w:rPr>
        <w:t>:</w:t>
      </w:r>
    </w:p>
    <w:p w:rsidR="00706CF9" w:rsidRDefault="00D06EFE">
      <w:pPr>
        <w:spacing w:line="227" w:lineRule="auto"/>
        <w:ind w:left="2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значение атрибута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указ</w:t>
      </w:r>
      <w:r>
        <w:rPr>
          <w:rFonts w:ascii="Segoe UI" w:eastAsia="Segoe UI" w:hAnsi="Segoe UI" w:cs="Segoe UI"/>
          <w:color w:val="63666A"/>
          <w:sz w:val="18"/>
          <w:szCs w:val="18"/>
        </w:rPr>
        <w:t>ывается как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ДатаПеревозДок</w:t>
      </w:r>
      <w:r>
        <w:rPr>
          <w:rFonts w:ascii="Segoe UI" w:eastAsia="Segoe UI" w:hAnsi="Segoe UI" w:cs="Segoe UI"/>
          <w:color w:val="63666A"/>
          <w:sz w:val="18"/>
          <w:szCs w:val="18"/>
        </w:rPr>
        <w:t>»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spacing w:line="278" w:lineRule="auto"/>
        <w:ind w:left="20" w:right="772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атрибут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принимает значение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даты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бумажного перевозочного документа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в формате ДД.ММ.ГГГГ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  <w:u w:val="single"/>
        </w:rPr>
        <w:t>Сведения о транспортном средстве (ТС):</w:t>
      </w:r>
    </w:p>
    <w:p w:rsidR="00706CF9" w:rsidRDefault="00D06EFE">
      <w:pPr>
        <w:spacing w:line="211" w:lineRule="auto"/>
        <w:ind w:left="2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значение атрибута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указывается как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РегНомер</w:t>
      </w:r>
      <w:r>
        <w:rPr>
          <w:rFonts w:ascii="Segoe UI" w:eastAsia="Segoe UI" w:hAnsi="Segoe UI" w:cs="Segoe UI"/>
          <w:color w:val="63666A"/>
          <w:sz w:val="18"/>
          <w:szCs w:val="18"/>
        </w:rPr>
        <w:t>»</w:t>
      </w:r>
    </w:p>
    <w:p w:rsidR="00706CF9" w:rsidRDefault="00D06EFE">
      <w:pPr>
        <w:spacing w:line="210" w:lineRule="auto"/>
        <w:ind w:left="20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атрибут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 xml:space="preserve">принимает </w:t>
      </w:r>
      <w:r>
        <w:rPr>
          <w:rFonts w:ascii="Segoe UI" w:eastAsia="Segoe UI" w:hAnsi="Segoe UI" w:cs="Segoe UI"/>
          <w:color w:val="63666A"/>
          <w:sz w:val="18"/>
          <w:szCs w:val="18"/>
        </w:rPr>
        <w:t>значение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рег.номера ТС.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ind w:left="20"/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 xml:space="preserve">Если перемещение производится без привлечения транспортного средства и нет номера транспортного средства, то в атрибуте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Segoe UI" w:eastAsia="Segoe UI" w:hAnsi="Segoe UI" w:cs="Segoe UI"/>
          <w:color w:val="63666A"/>
          <w:sz w:val="18"/>
          <w:szCs w:val="18"/>
        </w:rPr>
        <w:t xml:space="preserve"> указывается “-” (прочерк).</w:t>
      </w:r>
    </w:p>
    <w:p w:rsidR="00706CF9" w:rsidRDefault="00706CF9">
      <w:pPr>
        <w:spacing w:line="188" w:lineRule="exact"/>
        <w:rPr>
          <w:sz w:val="20"/>
          <w:szCs w:val="20"/>
        </w:rPr>
      </w:pPr>
    </w:p>
    <w:p w:rsidR="00706CF9" w:rsidRDefault="00D06EFE">
      <w:pPr>
        <w:ind w:left="20"/>
        <w:rPr>
          <w:sz w:val="20"/>
          <w:szCs w:val="20"/>
        </w:rPr>
      </w:pPr>
      <w:r>
        <w:rPr>
          <w:rFonts w:ascii="Segoe UI" w:eastAsia="Segoe UI" w:hAnsi="Segoe UI" w:cs="Segoe UI"/>
          <w:color w:val="C00000"/>
          <w:sz w:val="18"/>
          <w:szCs w:val="18"/>
        </w:rPr>
        <w:t xml:space="preserve">Важно! </w:t>
      </w:r>
      <w:r>
        <w:rPr>
          <w:rFonts w:ascii="Segoe UI" w:eastAsia="Segoe UI" w:hAnsi="Segoe UI" w:cs="Segoe UI"/>
          <w:color w:val="63666A"/>
          <w:sz w:val="18"/>
          <w:szCs w:val="18"/>
        </w:rPr>
        <w:t>Каждая пара атрибутов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и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передаются в отдельном э</w:t>
      </w:r>
      <w:r>
        <w:rPr>
          <w:rFonts w:ascii="Segoe UI" w:eastAsia="Segoe UI" w:hAnsi="Segoe UI" w:cs="Segoe UI"/>
          <w:color w:val="63666A"/>
          <w:sz w:val="18"/>
          <w:szCs w:val="18"/>
        </w:rPr>
        <w:t>лементе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«Текстовая информация»</w:t>
      </w:r>
      <w:r>
        <w:rPr>
          <w:rFonts w:ascii="Segoe UI" w:eastAsia="Segoe UI" w:hAnsi="Segoe UI" w:cs="Segoe UI"/>
          <w:color w:val="C0000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(&lt;ТекстИнф&gt;).</w:t>
      </w:r>
    </w:p>
    <w:p w:rsidR="00706CF9" w:rsidRDefault="00706CF9">
      <w:pPr>
        <w:spacing w:line="197" w:lineRule="exact"/>
        <w:rPr>
          <w:sz w:val="20"/>
          <w:szCs w:val="20"/>
        </w:rPr>
      </w:pPr>
    </w:p>
    <w:p w:rsidR="00706CF9" w:rsidRDefault="00D06EFE">
      <w:pPr>
        <w:ind w:left="1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30175" cy="13017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b/>
          <w:bCs/>
          <w:color w:val="63666A"/>
          <w:sz w:val="24"/>
          <w:szCs w:val="24"/>
        </w:rPr>
        <w:t xml:space="preserve"> ФИАС ID (для ИП) как МОД получателя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6365875</wp:posOffset>
            </wp:positionH>
            <wp:positionV relativeFrom="paragraph">
              <wp:posOffset>22860</wp:posOffset>
            </wp:positionV>
            <wp:extent cx="4371975" cy="99060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178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63666A"/>
          <w:sz w:val="18"/>
          <w:szCs w:val="18"/>
        </w:rPr>
        <w:t>Идентификатор Федеральной информационной адресной службы (ФИАС ID),) указывается в информационном поле</w:t>
      </w:r>
    </w:p>
    <w:p w:rsidR="00706CF9" w:rsidRDefault="00D06EFE">
      <w:pPr>
        <w:spacing w:line="209" w:lineRule="auto"/>
        <w:ind w:left="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«Информационное поле события (факта хозяйственной жизни) 1» </w:t>
      </w:r>
      <w:r>
        <w:rPr>
          <w:rFonts w:ascii="Segoe UI" w:eastAsia="Segoe UI" w:hAnsi="Segoe UI" w:cs="Segoe UI"/>
          <w:color w:val="63666A"/>
          <w:sz w:val="18"/>
          <w:szCs w:val="18"/>
        </w:rPr>
        <w:t>(&lt;</w:t>
      </w:r>
      <w:r>
        <w:rPr>
          <w:rFonts w:ascii="Segoe UI" w:eastAsia="Segoe UI" w:hAnsi="Segoe UI" w:cs="Segoe UI"/>
          <w:color w:val="63666A"/>
          <w:sz w:val="18"/>
          <w:szCs w:val="18"/>
        </w:rPr>
        <w:t>ИнфПолФХЖ1&gt;)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файла обмена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«Информаци</w:t>
      </w:r>
    </w:p>
    <w:p w:rsidR="00706CF9" w:rsidRDefault="00D06EFE">
      <w:pPr>
        <w:spacing w:line="227" w:lineRule="auto"/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значение атрибута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«Идентиф»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указывается как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«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Покупатель_ФиасИД»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Arial" w:eastAsia="Arial" w:hAnsi="Arial" w:cs="Arial"/>
          <w:color w:val="63666A"/>
          <w:sz w:val="18"/>
          <w:szCs w:val="18"/>
        </w:rPr>
        <w:t xml:space="preserve">• </w:t>
      </w:r>
      <w:r>
        <w:rPr>
          <w:rFonts w:ascii="Segoe UI" w:eastAsia="Segoe UI" w:hAnsi="Segoe UI" w:cs="Segoe UI"/>
          <w:color w:val="63666A"/>
          <w:sz w:val="18"/>
          <w:szCs w:val="18"/>
        </w:rPr>
        <w:t>атрибут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«Значен»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63666A"/>
          <w:sz w:val="18"/>
          <w:szCs w:val="18"/>
        </w:rPr>
        <w:t>принимает значение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номер ГАР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36</w:t>
      </w:r>
      <w:r>
        <w:rPr>
          <w:rFonts w:ascii="Arial" w:eastAsia="Arial" w:hAnsi="Arial" w:cs="Arial"/>
          <w:color w:val="63666A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63666A"/>
          <w:sz w:val="18"/>
          <w:szCs w:val="18"/>
        </w:rPr>
        <w:t>знаков</w:t>
      </w:r>
      <w:r>
        <w:rPr>
          <w:rFonts w:ascii="Segoe UI" w:eastAsia="Segoe UI" w:hAnsi="Segoe UI" w:cs="Segoe UI"/>
          <w:color w:val="63666A"/>
          <w:sz w:val="18"/>
          <w:szCs w:val="18"/>
        </w:rPr>
        <w:t>,</w:t>
      </w:r>
    </w:p>
    <w:p w:rsidR="00706CF9" w:rsidRDefault="00706CF9">
      <w:pPr>
        <w:sectPr w:rsidR="00706CF9">
          <w:pgSz w:w="19200" w:h="10800" w:orient="landscape"/>
          <w:pgMar w:top="236" w:right="1340" w:bottom="121" w:left="820" w:header="0" w:footer="0" w:gutter="0"/>
          <w:cols w:space="720" w:equalWidth="0">
            <w:col w:w="17040"/>
          </w:cols>
        </w:sect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31" w:lineRule="exact"/>
        <w:rPr>
          <w:sz w:val="20"/>
          <w:szCs w:val="20"/>
        </w:rPr>
      </w:pPr>
    </w:p>
    <w:p w:rsidR="00706CF9" w:rsidRDefault="00D06EFE">
      <w:pPr>
        <w:ind w:left="1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23"/>
          <w:szCs w:val="23"/>
        </w:rPr>
        <w:t xml:space="preserve">Методические рекомендации п.7.10.1 - </w:t>
      </w:r>
      <w:r>
        <w:rPr>
          <w:rFonts w:ascii="Segoe UI" w:eastAsia="Segoe UI" w:hAnsi="Segoe UI" w:cs="Segoe UI"/>
          <w:b/>
          <w:bCs/>
          <w:color w:val="0563C1"/>
          <w:sz w:val="23"/>
          <w:szCs w:val="23"/>
        </w:rPr>
        <w:t>ссылка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3074670</wp:posOffset>
            </wp:positionH>
            <wp:positionV relativeFrom="paragraph">
              <wp:posOffset>198755</wp:posOffset>
            </wp:positionV>
            <wp:extent cx="558800" cy="3492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ectPr w:rsidR="00706CF9">
          <w:type w:val="continuous"/>
          <w:pgSz w:w="19200" w:h="10800" w:orient="landscape"/>
          <w:pgMar w:top="236" w:right="1340" w:bottom="121" w:left="820" w:header="0" w:footer="0" w:gutter="0"/>
          <w:cols w:space="720" w:equalWidth="0">
            <w:col w:w="17040"/>
          </w:cols>
        </w:sectPr>
      </w:pPr>
    </w:p>
    <w:p w:rsidR="00706CF9" w:rsidRDefault="00D06EFE">
      <w:pPr>
        <w:ind w:left="3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3666A"/>
          <w:sz w:val="48"/>
          <w:szCs w:val="48"/>
        </w:rPr>
        <w:lastRenderedPageBreak/>
        <w:t>Виды товарооборота в УПД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-78105</wp:posOffset>
            </wp:positionV>
            <wp:extent cx="11188700" cy="73977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43" w:lineRule="exact"/>
        <w:rPr>
          <w:sz w:val="20"/>
          <w:szCs w:val="20"/>
        </w:rPr>
      </w:pPr>
    </w:p>
    <w:p w:rsidR="00706CF9" w:rsidRDefault="00D06EFE">
      <w:pPr>
        <w:ind w:left="1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7F7F7F"/>
          <w:sz w:val="32"/>
          <w:szCs w:val="32"/>
        </w:rPr>
        <w:t xml:space="preserve">Атрибут &lt;ОбстФормСЧФ&gt;: правила заполнения </w:t>
      </w:r>
      <w:r>
        <w:rPr>
          <w:rFonts w:ascii="Segoe UI" w:eastAsia="Segoe UI" w:hAnsi="Segoe UI" w:cs="Segoe UI"/>
          <w:b/>
          <w:bCs/>
          <w:color w:val="0070C0"/>
          <w:sz w:val="32"/>
          <w:szCs w:val="32"/>
        </w:rPr>
        <w:t>п.6.1.</w:t>
      </w:r>
      <w:r>
        <w:rPr>
          <w:rFonts w:ascii="Segoe UI" w:eastAsia="Segoe UI" w:hAnsi="Segoe UI" w:cs="Segoe UI"/>
          <w:b/>
          <w:bCs/>
          <w:color w:val="7F7F7F"/>
          <w:sz w:val="32"/>
          <w:szCs w:val="32"/>
        </w:rPr>
        <w:t xml:space="preserve"> </w:t>
      </w:r>
      <w:r>
        <w:rPr>
          <w:rFonts w:ascii="Segoe UI" w:eastAsia="Segoe UI" w:hAnsi="Segoe UI" w:cs="Segoe UI"/>
          <w:b/>
          <w:bCs/>
          <w:color w:val="0070C0"/>
          <w:sz w:val="32"/>
          <w:szCs w:val="32"/>
        </w:rPr>
        <w:t>МР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4951095</wp:posOffset>
            </wp:positionH>
            <wp:positionV relativeFrom="paragraph">
              <wp:posOffset>180975</wp:posOffset>
            </wp:positionV>
            <wp:extent cx="930275" cy="3492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5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2940"/>
        <w:gridCol w:w="1600"/>
        <w:gridCol w:w="11980"/>
        <w:gridCol w:w="20"/>
      </w:tblGrid>
      <w:tr w:rsidR="00706CF9">
        <w:trPr>
          <w:trHeight w:val="758"/>
        </w:trPr>
        <w:tc>
          <w:tcPr>
            <w:tcW w:w="1040" w:type="dxa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63666A"/>
                <w:w w:val="94"/>
                <w:sz w:val="29"/>
                <w:szCs w:val="29"/>
              </w:rPr>
              <w:t>КОД</w:t>
            </w:r>
          </w:p>
        </w:tc>
        <w:tc>
          <w:tcPr>
            <w:tcW w:w="4540" w:type="dxa"/>
            <w:gridSpan w:val="2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w w:val="95"/>
                <w:sz w:val="29"/>
                <w:szCs w:val="29"/>
              </w:rPr>
              <w:t>ВИД ТОВАРООБОРОТА</w:t>
            </w:r>
          </w:p>
        </w:tc>
        <w:tc>
          <w:tcPr>
            <w:tcW w:w="11980" w:type="dxa"/>
            <w:vAlign w:val="bottom"/>
          </w:tcPr>
          <w:p w:rsidR="00706CF9" w:rsidRDefault="00D06EFE">
            <w:pPr>
              <w:ind w:left="500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sz w:val="29"/>
                <w:szCs w:val="29"/>
              </w:rPr>
              <w:t>ПРИМЕЧАНИЕ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481"/>
        </w:trPr>
        <w:tc>
          <w:tcPr>
            <w:tcW w:w="1040" w:type="dxa"/>
            <w:vMerge w:val="restart"/>
            <w:vAlign w:val="bottom"/>
          </w:tcPr>
          <w:p w:rsidR="00706CF9" w:rsidRDefault="00D06EFE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sz w:val="32"/>
                <w:szCs w:val="32"/>
              </w:rPr>
              <w:t>8</w:t>
            </w:r>
          </w:p>
        </w:tc>
        <w:tc>
          <w:tcPr>
            <w:tcW w:w="4540" w:type="dxa"/>
            <w:gridSpan w:val="2"/>
            <w:vAlign w:val="bottom"/>
          </w:tcPr>
          <w:p w:rsidR="00706CF9" w:rsidRDefault="00D06EFE">
            <w:pPr>
              <w:jc w:val="center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w w:val="95"/>
                <w:sz w:val="29"/>
                <w:szCs w:val="29"/>
              </w:rPr>
              <w:t>Возврат товара от Покупателя</w:t>
            </w:r>
          </w:p>
        </w:tc>
        <w:tc>
          <w:tcPr>
            <w:tcW w:w="1198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sz w:val="29"/>
                <w:szCs w:val="29"/>
              </w:rPr>
              <w:t>Обратная отгрузка с помощью УПД для осуществления возврата товара,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11"/>
        </w:trPr>
        <w:tc>
          <w:tcPr>
            <w:tcW w:w="104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 w:val="restart"/>
            <w:vAlign w:val="bottom"/>
          </w:tcPr>
          <w:p w:rsidR="00706CF9" w:rsidRDefault="00D06EFE">
            <w:pPr>
              <w:ind w:left="152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w w:val="98"/>
                <w:sz w:val="29"/>
                <w:szCs w:val="29"/>
              </w:rPr>
              <w:t>Продавцу</w:t>
            </w:r>
          </w:p>
        </w:tc>
        <w:tc>
          <w:tcPr>
            <w:tcW w:w="1600" w:type="dxa"/>
            <w:vAlign w:val="bottom"/>
          </w:tcPr>
          <w:p w:rsidR="00706CF9" w:rsidRDefault="00D06EFE">
            <w:pPr>
              <w:ind w:right="1370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sz w:val="18"/>
                <w:szCs w:val="18"/>
              </w:rPr>
              <w:t>1</w:t>
            </w:r>
          </w:p>
        </w:tc>
        <w:tc>
          <w:tcPr>
            <w:tcW w:w="11980" w:type="dxa"/>
            <w:vAlign w:val="bottom"/>
          </w:tcPr>
          <w:p w:rsidR="00706CF9" w:rsidRDefault="00D06EFE">
            <w:pPr>
              <w:spacing w:line="311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sz w:val="29"/>
                <w:szCs w:val="29"/>
              </w:rPr>
              <w:t>полученного посредством УПД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605"/>
        </w:trPr>
        <w:tc>
          <w:tcPr>
            <w:tcW w:w="10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198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C00000"/>
                <w:sz w:val="41"/>
                <w:szCs w:val="41"/>
              </w:rPr>
              <w:t xml:space="preserve">! </w:t>
            </w:r>
            <w:r>
              <w:rPr>
                <w:rFonts w:ascii="Segoe UI" w:eastAsia="Segoe UI" w:hAnsi="Segoe UI" w:cs="Segoe UI"/>
                <w:color w:val="7F7F7F"/>
                <w:sz w:val="28"/>
                <w:szCs w:val="28"/>
              </w:rPr>
              <w:t>При оформлении возвратного УПД от ИП в адрес ООО с указанием вида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60"/>
        </w:trPr>
        <w:tc>
          <w:tcPr>
            <w:tcW w:w="10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1980" w:type="dxa"/>
            <w:vAlign w:val="bottom"/>
          </w:tcPr>
          <w:p w:rsidR="00706CF9" w:rsidRDefault="00D06EFE">
            <w:pPr>
              <w:spacing w:line="361" w:lineRule="exact"/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7F7F7F"/>
                <w:sz w:val="29"/>
                <w:szCs w:val="29"/>
              </w:rPr>
              <w:t>товарооборота «8» (возврат товаров от Покупателя Продавцу).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88"/>
        </w:trPr>
        <w:tc>
          <w:tcPr>
            <w:tcW w:w="10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1980" w:type="dxa"/>
            <w:vAlign w:val="bottom"/>
          </w:tcPr>
          <w:p w:rsidR="00706CF9" w:rsidRDefault="00D06EFE">
            <w:pPr>
              <w:ind w:left="1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7F7F7F"/>
                <w:sz w:val="29"/>
                <w:szCs w:val="29"/>
              </w:rPr>
              <w:t xml:space="preserve">это </w:t>
            </w:r>
            <w:r>
              <w:rPr>
                <w:rFonts w:ascii="Segoe UI" w:eastAsia="Segoe UI" w:hAnsi="Segoe UI" w:cs="Segoe UI"/>
                <w:color w:val="7F7F7F"/>
                <w:sz w:val="29"/>
                <w:szCs w:val="29"/>
                <w:u w:val="single"/>
              </w:rPr>
              <w:t>не будет считаться реализацией</w:t>
            </w:r>
            <w:r>
              <w:rPr>
                <w:rFonts w:ascii="Segoe UI" w:eastAsia="Segoe UI" w:hAnsi="Segoe UI" w:cs="Segoe UI"/>
                <w:color w:val="7F7F7F"/>
                <w:sz w:val="29"/>
                <w:szCs w:val="29"/>
              </w:rPr>
              <w:t xml:space="preserve"> от ИП в адрес ООО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706C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1" o:spid="_x0000_s1166" style="position:absolute;z-index:251731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54.15pt,-124.6pt" to="54.15pt,118.95pt" o:allowincell="f" strokecolor="#a6a6a6"/>
        </w:pict>
      </w:r>
      <w:r>
        <w:rPr>
          <w:sz w:val="20"/>
          <w:szCs w:val="20"/>
        </w:rPr>
        <w:pict>
          <v:line id="Shape 142" o:spid="_x0000_s1167" style="position:absolute;z-index:251732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79pt,-124.6pt" to="279pt,118.95pt" o:allowincell="f" strokecolor="#a6a6a6"/>
        </w:pict>
      </w:r>
      <w:r>
        <w:rPr>
          <w:sz w:val="20"/>
          <w:szCs w:val="20"/>
        </w:rPr>
        <w:pict>
          <v:line id="Shape 143" o:spid="_x0000_s1168" style="position:absolute;z-index:251733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100.6pt" to="878.35pt,-100.6pt" o:allowincell="f" strokecolor="#a6a6a6"/>
        </w:pict>
      </w:r>
    </w:p>
    <w:p w:rsidR="00706CF9" w:rsidRDefault="00D06EFE">
      <w:pPr>
        <w:numPr>
          <w:ilvl w:val="0"/>
          <w:numId w:val="7"/>
        </w:numPr>
        <w:tabs>
          <w:tab w:val="left" w:pos="1280"/>
        </w:tabs>
        <w:spacing w:line="207" w:lineRule="auto"/>
        <w:ind w:left="1280" w:hanging="833"/>
        <w:rPr>
          <w:rFonts w:ascii="Segoe UI" w:eastAsia="Segoe UI" w:hAnsi="Segoe UI" w:cs="Segoe UI"/>
          <w:b/>
          <w:bCs/>
          <w:color w:val="7F7F7F"/>
          <w:sz w:val="30"/>
          <w:szCs w:val="30"/>
        </w:rPr>
      </w:pPr>
      <w:r>
        <w:rPr>
          <w:rFonts w:ascii="Segoe UI" w:eastAsia="Segoe UI" w:hAnsi="Segoe UI" w:cs="Segoe UI"/>
          <w:b/>
          <w:bCs/>
          <w:color w:val="7F7F7F"/>
          <w:sz w:val="28"/>
          <w:szCs w:val="28"/>
        </w:rPr>
        <w:t>Передача /</w:t>
      </w:r>
      <w:r>
        <w:rPr>
          <w:rFonts w:ascii="Segoe UI" w:eastAsia="Segoe UI" w:hAnsi="Segoe UI" w:cs="Segoe UI"/>
          <w:b/>
          <w:bCs/>
          <w:color w:val="7F7F7F"/>
          <w:sz w:val="28"/>
          <w:szCs w:val="28"/>
        </w:rPr>
        <w:t xml:space="preserve"> возврат товара на  </w:t>
      </w:r>
      <w:r>
        <w:rPr>
          <w:rFonts w:ascii="Segoe UI" w:eastAsia="Segoe UI" w:hAnsi="Segoe UI" w:cs="Segoe UI"/>
          <w:color w:val="7F7F7F"/>
          <w:sz w:val="28"/>
          <w:szCs w:val="28"/>
        </w:rPr>
        <w:t>Для передачи сведений о видах оборота в УПД с функцией</w:t>
      </w:r>
      <w:r>
        <w:rPr>
          <w:rFonts w:ascii="Segoe UI" w:eastAsia="Segoe UI" w:hAnsi="Segoe UI" w:cs="Segoe UI"/>
          <w:b/>
          <w:bCs/>
          <w:color w:val="7F7F7F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7F7F7F"/>
          <w:sz w:val="28"/>
          <w:szCs w:val="28"/>
        </w:rPr>
        <w:t>«ДОП»</w:t>
      </w:r>
      <w:r>
        <w:rPr>
          <w:rFonts w:ascii="Segoe UI" w:eastAsia="Segoe UI" w:hAnsi="Segoe UI" w:cs="Segoe UI"/>
          <w:b/>
          <w:bCs/>
          <w:color w:val="7F7F7F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7F7F7F"/>
          <w:sz w:val="28"/>
          <w:szCs w:val="28"/>
        </w:rPr>
        <w:t>в качестве документа</w:t>
      </w:r>
    </w:p>
    <w:p w:rsidR="00706CF9" w:rsidRDefault="00706CF9">
      <w:pPr>
        <w:spacing w:line="1" w:lineRule="exact"/>
        <w:rPr>
          <w:rFonts w:ascii="Segoe UI" w:eastAsia="Segoe UI" w:hAnsi="Segoe UI" w:cs="Segoe UI"/>
          <w:b/>
          <w:bCs/>
          <w:color w:val="7F7F7F"/>
          <w:sz w:val="30"/>
          <w:szCs w:val="30"/>
        </w:rPr>
      </w:pPr>
    </w:p>
    <w:p w:rsidR="00706CF9" w:rsidRDefault="00D06EFE">
      <w:pPr>
        <w:spacing w:line="251" w:lineRule="auto"/>
        <w:ind w:left="5740" w:right="2080" w:hanging="4073"/>
        <w:rPr>
          <w:rFonts w:ascii="Segoe UI" w:eastAsia="Segoe UI" w:hAnsi="Segoe UI" w:cs="Segoe UI"/>
          <w:b/>
          <w:bCs/>
          <w:color w:val="7F7F7F"/>
          <w:sz w:val="30"/>
          <w:szCs w:val="30"/>
        </w:rPr>
      </w:pPr>
      <w:r>
        <w:rPr>
          <w:rFonts w:ascii="Segoe UI" w:eastAsia="Segoe UI" w:hAnsi="Segoe UI" w:cs="Segoe UI"/>
          <w:b/>
          <w:bCs/>
          <w:color w:val="7F7F7F"/>
          <w:sz w:val="29"/>
          <w:szCs w:val="29"/>
        </w:rPr>
        <w:t>ответственное хранение</w:t>
      </w:r>
      <w:r>
        <w:rPr>
          <w:rFonts w:ascii="Segoe UI" w:eastAsia="Segoe UI" w:hAnsi="Segoe UI" w:cs="Segoe UI"/>
          <w:color w:val="7F7F7F"/>
          <w:sz w:val="29"/>
          <w:szCs w:val="29"/>
        </w:rPr>
        <w:t>МХ-1 или МХ-3 (передача товара на ответственное хранение или возврат с ответственного хранения)</w:t>
      </w:r>
    </w:p>
    <w:p w:rsidR="00706CF9" w:rsidRDefault="00706C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4" o:spid="_x0000_s1169" style="position:absolute;z-index:251734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53.8pt" to="878.35pt,-53.8pt" o:allowincell="f" strokecolor="#a6a6a6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60"/>
        <w:gridCol w:w="3840"/>
        <w:gridCol w:w="12360"/>
        <w:gridCol w:w="20"/>
      </w:tblGrid>
      <w:tr w:rsidR="00706CF9">
        <w:trPr>
          <w:trHeight w:val="425"/>
        </w:trPr>
        <w:tc>
          <w:tcPr>
            <w:tcW w:w="1360" w:type="dxa"/>
            <w:vMerge w:val="restart"/>
            <w:vAlign w:val="bottom"/>
          </w:tcPr>
          <w:p w:rsidR="00706CF9" w:rsidRDefault="00D06EFE">
            <w:pPr>
              <w:ind w:right="482"/>
              <w:jc w:val="right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sz w:val="32"/>
                <w:szCs w:val="32"/>
              </w:rPr>
              <w:t>10</w:t>
            </w:r>
          </w:p>
        </w:tc>
        <w:tc>
          <w:tcPr>
            <w:tcW w:w="3840" w:type="dxa"/>
            <w:vAlign w:val="bottom"/>
          </w:tcPr>
          <w:p w:rsidR="00706CF9" w:rsidRDefault="00D06EFE">
            <w:pPr>
              <w:ind w:left="66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sz w:val="29"/>
                <w:szCs w:val="29"/>
              </w:rPr>
              <w:t>Расчёт по чеку ККТ</w:t>
            </w:r>
          </w:p>
        </w:tc>
        <w:tc>
          <w:tcPr>
            <w:tcW w:w="12360" w:type="dxa"/>
            <w:vAlign w:val="bottom"/>
          </w:tcPr>
          <w:p w:rsidR="00706CF9" w:rsidRDefault="00D06EFE">
            <w:pPr>
              <w:ind w:left="5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w w:val="98"/>
                <w:sz w:val="29"/>
                <w:szCs w:val="29"/>
              </w:rPr>
              <w:t xml:space="preserve">Наличие </w:t>
            </w:r>
            <w:r>
              <w:rPr>
                <w:rFonts w:ascii="Segoe UI" w:eastAsia="Segoe UI" w:hAnsi="Segoe UI" w:cs="Segoe UI"/>
                <w:b/>
                <w:bCs/>
                <w:color w:val="7F7F7F"/>
                <w:w w:val="98"/>
                <w:sz w:val="29"/>
                <w:szCs w:val="29"/>
              </w:rPr>
              <w:t>данного признака в УПД позволяет исключить двойной учёт операций на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345"/>
        </w:trPr>
        <w:tc>
          <w:tcPr>
            <w:tcW w:w="1360" w:type="dxa"/>
            <w:vMerge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2360" w:type="dxa"/>
            <w:vAlign w:val="bottom"/>
          </w:tcPr>
          <w:p w:rsidR="00706CF9" w:rsidRDefault="00D06EFE">
            <w:pPr>
              <w:spacing w:line="344" w:lineRule="exact"/>
              <w:ind w:left="5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sz w:val="29"/>
                <w:szCs w:val="29"/>
              </w:rPr>
              <w:t>балансе виртуального склада, когда в рамках одной сделки покупателем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  <w:tr w:rsidR="00706CF9">
        <w:trPr>
          <w:trHeight w:val="1008"/>
        </w:trPr>
        <w:tc>
          <w:tcPr>
            <w:tcW w:w="136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:rsidR="00706CF9" w:rsidRDefault="00706CF9">
            <w:pPr>
              <w:rPr>
                <w:sz w:val="24"/>
                <w:szCs w:val="24"/>
              </w:rPr>
            </w:pPr>
          </w:p>
        </w:tc>
        <w:tc>
          <w:tcPr>
            <w:tcW w:w="12360" w:type="dxa"/>
            <w:vAlign w:val="bottom"/>
          </w:tcPr>
          <w:p w:rsidR="00706CF9" w:rsidRDefault="00D06EFE">
            <w:pPr>
              <w:ind w:left="540"/>
              <w:rPr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7F7F7F"/>
                <w:sz w:val="29"/>
                <w:szCs w:val="29"/>
              </w:rPr>
              <w:t>формируется чек через контрольно-кассовую технику (ККТ) и УПД</w:t>
            </w:r>
          </w:p>
        </w:tc>
        <w:tc>
          <w:tcPr>
            <w:tcW w:w="0" w:type="dxa"/>
            <w:vAlign w:val="bottom"/>
          </w:tcPr>
          <w:p w:rsidR="00706CF9" w:rsidRDefault="00706CF9">
            <w:pPr>
              <w:rPr>
                <w:sz w:val="1"/>
                <w:szCs w:val="1"/>
              </w:rPr>
            </w:pPr>
          </w:p>
        </w:tc>
      </w:tr>
    </w:tbl>
    <w:p w:rsidR="00706CF9" w:rsidRDefault="00706C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5" o:spid="_x0000_s1170" style="position:absolute;z-index:251735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.35pt,-85.2pt" to="878.35pt,-85.2pt" o:allowincell="f" strokecolor="#a6a6a6"/>
        </w:pict>
      </w:r>
    </w:p>
    <w:p w:rsidR="00706CF9" w:rsidRDefault="00706CF9">
      <w:pPr>
        <w:sectPr w:rsidR="00706CF9">
          <w:pgSz w:w="19200" w:h="10800" w:orient="landscape"/>
          <w:pgMar w:top="35" w:right="820" w:bottom="1440" w:left="820" w:header="0" w:footer="0" w:gutter="0"/>
          <w:cols w:space="720" w:equalWidth="0">
            <w:col w:w="17560"/>
          </w:cols>
        </w:sectPr>
      </w:pPr>
    </w:p>
    <w:p w:rsidR="00706CF9" w:rsidRDefault="00D06EFE">
      <w:pPr>
        <w:ind w:left="2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39"/>
          <w:szCs w:val="39"/>
        </w:rPr>
        <w:lastRenderedPageBreak/>
        <w:t>Полезная информация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36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Постановление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1983105</wp:posOffset>
            </wp:positionH>
            <wp:positionV relativeFrom="paragraph">
              <wp:posOffset>-117475</wp:posOffset>
            </wp:positionV>
            <wp:extent cx="1098550" cy="86995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15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Правительства РФ</w:t>
      </w: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N 2173</w:t>
      </w:r>
    </w:p>
    <w:p w:rsidR="00706CF9" w:rsidRDefault="00706CF9">
      <w:pPr>
        <w:spacing w:line="371" w:lineRule="exact"/>
        <w:rPr>
          <w:sz w:val="20"/>
          <w:szCs w:val="20"/>
        </w:rPr>
      </w:pPr>
    </w:p>
    <w:p w:rsidR="00706CF9" w:rsidRDefault="00D06EFE">
      <w:pPr>
        <w:ind w:left="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Предстоящие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1973580</wp:posOffset>
            </wp:positionH>
            <wp:positionV relativeFrom="paragraph">
              <wp:posOffset>-217805</wp:posOffset>
            </wp:positionV>
            <wp:extent cx="1089025" cy="86995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72" w:lineRule="exact"/>
        <w:rPr>
          <w:sz w:val="20"/>
          <w:szCs w:val="20"/>
        </w:rPr>
      </w:pPr>
    </w:p>
    <w:p w:rsidR="00706CF9" w:rsidRDefault="00D06EFE">
      <w:pPr>
        <w:ind w:left="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мероприятия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22" w:lineRule="exact"/>
        <w:rPr>
          <w:sz w:val="20"/>
          <w:szCs w:val="20"/>
        </w:rPr>
      </w:pPr>
    </w:p>
    <w:p w:rsidR="00706CF9" w:rsidRDefault="00D06EFE">
      <w:pPr>
        <w:spacing w:line="472" w:lineRule="auto"/>
        <w:ind w:left="40" w:right="22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8"/>
          <w:szCs w:val="28"/>
        </w:rPr>
        <w:t>Запись прошедших мероприятий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1992630</wp:posOffset>
            </wp:positionH>
            <wp:positionV relativeFrom="paragraph">
              <wp:posOffset>-817880</wp:posOffset>
            </wp:positionV>
            <wp:extent cx="1089025" cy="87947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ind w:left="1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Список участников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1983105</wp:posOffset>
            </wp:positionH>
            <wp:positionV relativeFrom="paragraph">
              <wp:posOffset>13335</wp:posOffset>
            </wp:positionV>
            <wp:extent cx="1089025" cy="87947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17" w:lineRule="exact"/>
        <w:rPr>
          <w:sz w:val="20"/>
          <w:szCs w:val="20"/>
        </w:rPr>
      </w:pPr>
    </w:p>
    <w:p w:rsidR="00706CF9" w:rsidRDefault="00D06EFE">
      <w:pPr>
        <w:ind w:left="1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оборота</w:t>
      </w:r>
    </w:p>
    <w:p w:rsidR="00706CF9" w:rsidRDefault="00D06EFE">
      <w:pPr>
        <w:spacing w:line="206" w:lineRule="auto"/>
        <w:ind w:left="1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маркированных</w:t>
      </w:r>
    </w:p>
    <w:p w:rsidR="00706CF9" w:rsidRDefault="00D06EFE">
      <w:pPr>
        <w:ind w:left="1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товаров</w:t>
      </w:r>
    </w:p>
    <w:p w:rsidR="00706CF9" w:rsidRDefault="00706CF9">
      <w:pPr>
        <w:spacing w:line="289" w:lineRule="exact"/>
        <w:rPr>
          <w:sz w:val="20"/>
          <w:szCs w:val="20"/>
        </w:rPr>
      </w:pPr>
    </w:p>
    <w:p w:rsidR="00706CF9" w:rsidRDefault="00D06EFE">
      <w:pPr>
        <w:ind w:left="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Маркировка по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2011680</wp:posOffset>
            </wp:positionH>
            <wp:positionV relativeFrom="paragraph">
              <wp:posOffset>-179705</wp:posOffset>
            </wp:positionV>
            <wp:extent cx="1089025" cy="87947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ind w:left="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шагам –</w:t>
      </w:r>
    </w:p>
    <w:p w:rsidR="00706CF9" w:rsidRDefault="00D06EFE">
      <w:pPr>
        <w:spacing w:line="205" w:lineRule="auto"/>
        <w:ind w:left="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все инструкции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ind w:left="4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в одном месте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27" w:lineRule="exact"/>
        <w:rPr>
          <w:sz w:val="20"/>
          <w:szCs w:val="20"/>
        </w:rPr>
      </w:pPr>
    </w:p>
    <w:p w:rsidR="00706CF9" w:rsidRDefault="00D06EFE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Честное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-3714115</wp:posOffset>
            </wp:positionH>
            <wp:positionV relativeFrom="paragraph">
              <wp:posOffset>-1009650</wp:posOffset>
            </wp:positionV>
            <wp:extent cx="11188700" cy="73977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17" w:lineRule="exact"/>
        <w:rPr>
          <w:sz w:val="20"/>
          <w:szCs w:val="20"/>
        </w:rPr>
      </w:pPr>
    </w:p>
    <w:p w:rsidR="00706CF9" w:rsidRDefault="00D06EFE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сообщество.</w:t>
      </w:r>
    </w:p>
    <w:p w:rsidR="00706CF9" w:rsidRDefault="00D06EFE">
      <w:pPr>
        <w:ind w:left="20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База знаний</w:t>
      </w:r>
    </w:p>
    <w:p w:rsidR="00706CF9" w:rsidRDefault="00706CF9">
      <w:pPr>
        <w:spacing w:line="345" w:lineRule="exact"/>
        <w:rPr>
          <w:sz w:val="20"/>
          <w:szCs w:val="20"/>
        </w:rPr>
      </w:pPr>
    </w:p>
    <w:p w:rsidR="00706CF9" w:rsidRDefault="00D06EFE">
      <w:pPr>
        <w:ind w:left="28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Добавление</w:t>
      </w:r>
    </w:p>
    <w:p w:rsidR="00706CF9" w:rsidRDefault="00706CF9">
      <w:pPr>
        <w:spacing w:line="292" w:lineRule="exact"/>
        <w:rPr>
          <w:sz w:val="20"/>
          <w:szCs w:val="20"/>
        </w:rPr>
      </w:pPr>
    </w:p>
    <w:p w:rsidR="00706CF9" w:rsidRDefault="00D06EFE">
      <w:pPr>
        <w:ind w:left="28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МОД для ИП</w:t>
      </w:r>
    </w:p>
    <w:p w:rsidR="00706CF9" w:rsidRDefault="00706CF9">
      <w:pPr>
        <w:spacing w:line="290" w:lineRule="exact"/>
        <w:rPr>
          <w:sz w:val="20"/>
          <w:szCs w:val="20"/>
        </w:rPr>
      </w:pPr>
    </w:p>
    <w:p w:rsidR="00706CF9" w:rsidRDefault="00D06EFE">
      <w:pPr>
        <w:ind w:left="1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Методические</w:t>
      </w:r>
    </w:p>
    <w:p w:rsidR="00706CF9" w:rsidRDefault="00706CF9">
      <w:pPr>
        <w:spacing w:line="227" w:lineRule="exact"/>
        <w:rPr>
          <w:sz w:val="20"/>
          <w:szCs w:val="20"/>
        </w:rPr>
      </w:pPr>
    </w:p>
    <w:p w:rsidR="00706CF9" w:rsidRDefault="00D06EFE">
      <w:pPr>
        <w:ind w:left="1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рекомендации</w:t>
      </w:r>
    </w:p>
    <w:p w:rsidR="00706CF9" w:rsidRDefault="00D06EFE">
      <w:pPr>
        <w:ind w:left="1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по ЭДО</w:t>
      </w:r>
    </w:p>
    <w:p w:rsidR="00706CF9" w:rsidRDefault="00706CF9">
      <w:pPr>
        <w:spacing w:line="389" w:lineRule="exact"/>
        <w:rPr>
          <w:sz w:val="20"/>
          <w:szCs w:val="20"/>
        </w:rPr>
      </w:pPr>
    </w:p>
    <w:p w:rsidR="00706CF9" w:rsidRDefault="00D06EFE">
      <w:pPr>
        <w:spacing w:line="417" w:lineRule="auto"/>
        <w:ind w:right="302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7"/>
          <w:szCs w:val="27"/>
        </w:rPr>
        <w:t>Срок передачи маркированного товара через ЭДО</w:t>
      </w:r>
    </w:p>
    <w:p w:rsidR="00706CF9" w:rsidRDefault="00706CF9">
      <w:pPr>
        <w:spacing w:line="2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Агрегация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82" w:lineRule="exact"/>
        <w:rPr>
          <w:sz w:val="20"/>
          <w:szCs w:val="20"/>
        </w:rPr>
      </w:pPr>
    </w:p>
    <w:p w:rsidR="00706CF9" w:rsidRDefault="00D06EFE">
      <w:pPr>
        <w:spacing w:line="452" w:lineRule="auto"/>
        <w:ind w:right="18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7"/>
          <w:szCs w:val="27"/>
        </w:rPr>
        <w:t>Приложение Честный ЗНАК.Бизнес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2243455</wp:posOffset>
            </wp:positionH>
            <wp:positionV relativeFrom="paragraph">
              <wp:posOffset>-761365</wp:posOffset>
            </wp:positionV>
            <wp:extent cx="1089025" cy="86995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-1708785</wp:posOffset>
            </wp:positionH>
            <wp:positionV relativeFrom="paragraph">
              <wp:posOffset>-770890</wp:posOffset>
            </wp:positionV>
            <wp:extent cx="1098550" cy="86995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ind w:left="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Инструкция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-1708785</wp:posOffset>
            </wp:positionH>
            <wp:positionV relativeFrom="paragraph">
              <wp:posOffset>1905</wp:posOffset>
            </wp:positionV>
            <wp:extent cx="1098550" cy="86995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2243455</wp:posOffset>
            </wp:positionH>
            <wp:positionV relativeFrom="paragraph">
              <wp:posOffset>-6985</wp:posOffset>
            </wp:positionV>
            <wp:extent cx="1089025" cy="87947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165" w:lineRule="exact"/>
        <w:rPr>
          <w:sz w:val="20"/>
          <w:szCs w:val="20"/>
        </w:rPr>
      </w:pPr>
    </w:p>
    <w:p w:rsidR="00706CF9" w:rsidRDefault="00D06EFE">
      <w:pPr>
        <w:ind w:left="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по работе</w:t>
      </w:r>
    </w:p>
    <w:p w:rsidR="00706CF9" w:rsidRDefault="00D06EFE">
      <w:pPr>
        <w:ind w:left="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8"/>
          <w:szCs w:val="28"/>
        </w:rPr>
        <w:t>Честный ЗНАК.Бизнес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70" w:lineRule="exact"/>
        <w:rPr>
          <w:sz w:val="20"/>
          <w:szCs w:val="20"/>
        </w:rPr>
      </w:pPr>
    </w:p>
    <w:p w:rsidR="00706CF9" w:rsidRDefault="00D06EFE">
      <w:pPr>
        <w:spacing w:line="361" w:lineRule="auto"/>
        <w:ind w:left="60" w:right="178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8"/>
          <w:szCs w:val="28"/>
        </w:rPr>
        <w:t>Новости по изменениям Честный ЗНАК.Бизнес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-1708785</wp:posOffset>
            </wp:positionH>
            <wp:positionV relativeFrom="paragraph">
              <wp:posOffset>-951865</wp:posOffset>
            </wp:positionV>
            <wp:extent cx="1089025" cy="86995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2243455</wp:posOffset>
            </wp:positionH>
            <wp:positionV relativeFrom="paragraph">
              <wp:posOffset>-951865</wp:posOffset>
            </wp:positionV>
            <wp:extent cx="1089025" cy="86995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D06EFE">
      <w:pPr>
        <w:ind w:left="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Обновления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-1708785</wp:posOffset>
            </wp:positionH>
            <wp:positionV relativeFrom="paragraph">
              <wp:posOffset>-122555</wp:posOffset>
            </wp:positionV>
            <wp:extent cx="1089025" cy="87947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2233930</wp:posOffset>
            </wp:positionH>
            <wp:positionV relativeFrom="paragraph">
              <wp:posOffset>-151130</wp:posOffset>
            </wp:positionV>
            <wp:extent cx="1089025" cy="87947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pacing w:line="203" w:lineRule="exact"/>
        <w:rPr>
          <w:sz w:val="20"/>
          <w:szCs w:val="20"/>
        </w:rPr>
      </w:pPr>
    </w:p>
    <w:p w:rsidR="00706CF9" w:rsidRDefault="00D06EFE">
      <w:pPr>
        <w:ind w:left="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в системе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65" w:lineRule="exact"/>
        <w:rPr>
          <w:sz w:val="20"/>
          <w:szCs w:val="20"/>
        </w:rPr>
      </w:pPr>
    </w:p>
    <w:p w:rsidR="00706CF9" w:rsidRDefault="00D06EFE">
      <w:pPr>
        <w:ind w:right="2380"/>
        <w:jc w:val="center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6D6E71"/>
          <w:sz w:val="29"/>
          <w:szCs w:val="29"/>
        </w:rPr>
        <w:t>Телеграмм канал</w:t>
      </w:r>
    </w:p>
    <w:p w:rsidR="00706CF9" w:rsidRDefault="00D06EF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-1708785</wp:posOffset>
            </wp:positionH>
            <wp:positionV relativeFrom="paragraph">
              <wp:posOffset>-198120</wp:posOffset>
            </wp:positionV>
            <wp:extent cx="1089025" cy="87947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2243455</wp:posOffset>
            </wp:positionH>
            <wp:positionV relativeFrom="paragraph">
              <wp:posOffset>-207645</wp:posOffset>
            </wp:positionV>
            <wp:extent cx="1089025" cy="86995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CF9" w:rsidRDefault="00706CF9">
      <w:pPr>
        <w:sectPr w:rsidR="00706CF9">
          <w:pgSz w:w="19200" w:h="10800" w:orient="landscape"/>
          <w:pgMar w:top="208" w:right="1440" w:bottom="249" w:left="940" w:header="0" w:footer="0" w:gutter="0"/>
          <w:cols w:num="3" w:space="720" w:equalWidth="0">
            <w:col w:w="4980" w:space="720"/>
            <w:col w:w="5500" w:space="720"/>
            <w:col w:w="4900"/>
          </w:cols>
        </w:sectPr>
      </w:pPr>
    </w:p>
    <w:p w:rsidR="00706CF9" w:rsidRDefault="00D06EFE">
      <w:pPr>
        <w:ind w:left="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noProof/>
          <w:color w:val="FFFFFF"/>
          <w:sz w:val="48"/>
          <w:szCs w:val="48"/>
        </w:rPr>
        <w:lastRenderedPageBreak/>
        <w:drawing>
          <wp:anchor distT="0" distB="0" distL="114300" distR="114300" simplePos="0" relativeHeight="2516956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UI" w:eastAsia="Segoe UI" w:hAnsi="Segoe UI" w:cs="Segoe UI"/>
          <w:b/>
          <w:bCs/>
          <w:color w:val="FFFFFF"/>
          <w:sz w:val="48"/>
          <w:szCs w:val="48"/>
        </w:rPr>
        <w:t>СПАСИБО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06" w:lineRule="exact"/>
        <w:rPr>
          <w:sz w:val="20"/>
          <w:szCs w:val="20"/>
        </w:rPr>
      </w:pPr>
    </w:p>
    <w:p w:rsidR="00706CF9" w:rsidRDefault="00D06EFE">
      <w:pPr>
        <w:ind w:left="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FFFFFF"/>
          <w:sz w:val="48"/>
          <w:szCs w:val="48"/>
        </w:rPr>
        <w:t>ЗА ВНИМАНИЕ!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95" w:lineRule="exact"/>
        <w:rPr>
          <w:sz w:val="20"/>
          <w:szCs w:val="20"/>
        </w:rPr>
      </w:pPr>
    </w:p>
    <w:p w:rsidR="00706CF9" w:rsidRDefault="00D06EFE">
      <w:pPr>
        <w:spacing w:line="558" w:lineRule="auto"/>
        <w:ind w:right="10920"/>
        <w:rPr>
          <w:sz w:val="20"/>
          <w:szCs w:val="20"/>
        </w:rPr>
      </w:pPr>
      <w:r>
        <w:rPr>
          <w:rFonts w:ascii="Segoe UI" w:eastAsia="Segoe UI" w:hAnsi="Segoe UI" w:cs="Segoe UI"/>
          <w:color w:val="FFFFFF"/>
          <w:sz w:val="29"/>
          <w:szCs w:val="29"/>
        </w:rPr>
        <w:t xml:space="preserve">Товарная группа </w:t>
      </w:r>
      <w:r>
        <w:rPr>
          <w:rFonts w:ascii="Segoe UI" w:eastAsia="Segoe UI" w:hAnsi="Segoe UI" w:cs="Segoe UI"/>
          <w:b/>
          <w:bCs/>
          <w:color w:val="FFFFFF"/>
          <w:sz w:val="29"/>
          <w:szCs w:val="29"/>
        </w:rPr>
        <w:t>beer@crpt.ru</w:t>
      </w:r>
      <w:r>
        <w:rPr>
          <w:rFonts w:ascii="Segoe UI" w:eastAsia="Segoe UI" w:hAnsi="Segoe UI" w:cs="Segoe UI"/>
          <w:color w:val="FFFFFF"/>
          <w:sz w:val="29"/>
          <w:szCs w:val="29"/>
        </w:rPr>
        <w:t xml:space="preserve"> Техническая поддержка </w:t>
      </w:r>
      <w:r>
        <w:rPr>
          <w:rFonts w:ascii="Segoe UI" w:eastAsia="Segoe UI" w:hAnsi="Segoe UI" w:cs="Segoe UI"/>
          <w:b/>
          <w:bCs/>
          <w:color w:val="FFFFFF"/>
          <w:sz w:val="29"/>
          <w:szCs w:val="29"/>
        </w:rPr>
        <w:t>support@crpt.ru</w:t>
      </w:r>
    </w:p>
    <w:p w:rsidR="00706CF9" w:rsidRDefault="00706CF9">
      <w:pPr>
        <w:spacing w:line="1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FFFFFF"/>
          <w:sz w:val="32"/>
          <w:szCs w:val="32"/>
        </w:rPr>
        <w:t>Календарь мероприятий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55" w:lineRule="exact"/>
        <w:rPr>
          <w:sz w:val="20"/>
          <w:szCs w:val="20"/>
        </w:rPr>
      </w:pPr>
    </w:p>
    <w:p w:rsidR="00706CF9" w:rsidRDefault="00D06EFE">
      <w:pPr>
        <w:rPr>
          <w:sz w:val="20"/>
          <w:szCs w:val="20"/>
        </w:rPr>
      </w:pPr>
      <w:r>
        <w:rPr>
          <w:rFonts w:ascii="Segoe UI" w:eastAsia="Segoe UI" w:hAnsi="Segoe UI" w:cs="Segoe UI"/>
          <w:color w:val="FFFFFF"/>
          <w:sz w:val="32"/>
          <w:szCs w:val="32"/>
        </w:rPr>
        <w:t>честныйзнак.рф/lectures/vebinary/pivo</w:t>
      </w: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200" w:lineRule="exact"/>
        <w:rPr>
          <w:sz w:val="20"/>
          <w:szCs w:val="20"/>
        </w:rPr>
      </w:pPr>
    </w:p>
    <w:p w:rsidR="00706CF9" w:rsidRDefault="00706CF9">
      <w:pPr>
        <w:spacing w:line="347" w:lineRule="exact"/>
        <w:rPr>
          <w:sz w:val="20"/>
          <w:szCs w:val="20"/>
        </w:rPr>
      </w:pPr>
    </w:p>
    <w:p w:rsidR="00706CF9" w:rsidRDefault="00D06EFE">
      <w:pPr>
        <w:ind w:left="60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FFFFFF"/>
          <w:sz w:val="30"/>
          <w:szCs w:val="30"/>
        </w:rPr>
        <w:t>честныйзнак</w:t>
      </w:r>
      <w:r>
        <w:rPr>
          <w:rFonts w:ascii="Segoe UI" w:eastAsia="Segoe UI" w:hAnsi="Segoe UI" w:cs="Segoe UI"/>
          <w:b/>
          <w:bCs/>
          <w:color w:val="FFFFFF"/>
          <w:sz w:val="30"/>
          <w:szCs w:val="30"/>
        </w:rPr>
        <w:t>.рф</w:t>
      </w:r>
    </w:p>
    <w:sectPr w:rsidR="00706CF9" w:rsidSect="00706CF9">
      <w:pgSz w:w="19200" w:h="10800" w:orient="landscape"/>
      <w:pgMar w:top="420" w:right="1440" w:bottom="1440" w:left="1100" w:header="0" w:footer="0" w:gutter="0"/>
      <w:cols w:space="720" w:equalWidth="0">
        <w:col w:w="166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6674D96A"/>
    <w:lvl w:ilvl="0" w:tplc="36941AF4">
      <w:start w:val="1"/>
      <w:numFmt w:val="bullet"/>
      <w:lvlText w:val="9"/>
      <w:lvlJc w:val="left"/>
    </w:lvl>
    <w:lvl w:ilvl="1" w:tplc="85A6B130">
      <w:numFmt w:val="decimal"/>
      <w:lvlText w:val=""/>
      <w:lvlJc w:val="left"/>
    </w:lvl>
    <w:lvl w:ilvl="2" w:tplc="0B3E9B70">
      <w:numFmt w:val="decimal"/>
      <w:lvlText w:val=""/>
      <w:lvlJc w:val="left"/>
    </w:lvl>
    <w:lvl w:ilvl="3" w:tplc="C218A51E">
      <w:numFmt w:val="decimal"/>
      <w:lvlText w:val=""/>
      <w:lvlJc w:val="left"/>
    </w:lvl>
    <w:lvl w:ilvl="4" w:tplc="F4307A6A">
      <w:numFmt w:val="decimal"/>
      <w:lvlText w:val=""/>
      <w:lvlJc w:val="left"/>
    </w:lvl>
    <w:lvl w:ilvl="5" w:tplc="8FA0594E">
      <w:numFmt w:val="decimal"/>
      <w:lvlText w:val=""/>
      <w:lvlJc w:val="left"/>
    </w:lvl>
    <w:lvl w:ilvl="6" w:tplc="58A0744C">
      <w:numFmt w:val="decimal"/>
      <w:lvlText w:val=""/>
      <w:lvlJc w:val="left"/>
    </w:lvl>
    <w:lvl w:ilvl="7" w:tplc="10CCD998">
      <w:numFmt w:val="decimal"/>
      <w:lvlText w:val=""/>
      <w:lvlJc w:val="left"/>
    </w:lvl>
    <w:lvl w:ilvl="8" w:tplc="4028CDCA">
      <w:numFmt w:val="decimal"/>
      <w:lvlText w:val=""/>
      <w:lvlJc w:val="left"/>
    </w:lvl>
  </w:abstractNum>
  <w:abstractNum w:abstractNumId="1">
    <w:nsid w:val="00001649"/>
    <w:multiLevelType w:val="hybridMultilevel"/>
    <w:tmpl w:val="D876B9F6"/>
    <w:lvl w:ilvl="0" w:tplc="996AE8AC">
      <w:start w:val="1"/>
      <w:numFmt w:val="bullet"/>
      <w:lvlText w:val="В"/>
      <w:lvlJc w:val="left"/>
    </w:lvl>
    <w:lvl w:ilvl="1" w:tplc="A438A644">
      <w:numFmt w:val="decimal"/>
      <w:lvlText w:val=""/>
      <w:lvlJc w:val="left"/>
    </w:lvl>
    <w:lvl w:ilvl="2" w:tplc="EF0885DE">
      <w:numFmt w:val="decimal"/>
      <w:lvlText w:val=""/>
      <w:lvlJc w:val="left"/>
    </w:lvl>
    <w:lvl w:ilvl="3" w:tplc="172E912A">
      <w:numFmt w:val="decimal"/>
      <w:lvlText w:val=""/>
      <w:lvlJc w:val="left"/>
    </w:lvl>
    <w:lvl w:ilvl="4" w:tplc="7C0C70B2">
      <w:numFmt w:val="decimal"/>
      <w:lvlText w:val=""/>
      <w:lvlJc w:val="left"/>
    </w:lvl>
    <w:lvl w:ilvl="5" w:tplc="FAC03FA8">
      <w:numFmt w:val="decimal"/>
      <w:lvlText w:val=""/>
      <w:lvlJc w:val="left"/>
    </w:lvl>
    <w:lvl w:ilvl="6" w:tplc="97120462">
      <w:numFmt w:val="decimal"/>
      <w:lvlText w:val=""/>
      <w:lvlJc w:val="left"/>
    </w:lvl>
    <w:lvl w:ilvl="7" w:tplc="742AE436">
      <w:numFmt w:val="decimal"/>
      <w:lvlText w:val=""/>
      <w:lvlJc w:val="left"/>
    </w:lvl>
    <w:lvl w:ilvl="8" w:tplc="9500BED2">
      <w:numFmt w:val="decimal"/>
      <w:lvlText w:val=""/>
      <w:lvlJc w:val="left"/>
    </w:lvl>
  </w:abstractNum>
  <w:abstractNum w:abstractNumId="2">
    <w:nsid w:val="000026E9"/>
    <w:multiLevelType w:val="hybridMultilevel"/>
    <w:tmpl w:val="AD8ED3B8"/>
    <w:lvl w:ilvl="0" w:tplc="CD6A1294">
      <w:start w:val="1"/>
      <w:numFmt w:val="bullet"/>
      <w:lvlText w:val="В"/>
      <w:lvlJc w:val="left"/>
    </w:lvl>
    <w:lvl w:ilvl="1" w:tplc="166C9A8E">
      <w:numFmt w:val="decimal"/>
      <w:lvlText w:val=""/>
      <w:lvlJc w:val="left"/>
    </w:lvl>
    <w:lvl w:ilvl="2" w:tplc="C4600FF0">
      <w:numFmt w:val="decimal"/>
      <w:lvlText w:val=""/>
      <w:lvlJc w:val="left"/>
    </w:lvl>
    <w:lvl w:ilvl="3" w:tplc="C23641FE">
      <w:numFmt w:val="decimal"/>
      <w:lvlText w:val=""/>
      <w:lvlJc w:val="left"/>
    </w:lvl>
    <w:lvl w:ilvl="4" w:tplc="07186D82">
      <w:numFmt w:val="decimal"/>
      <w:lvlText w:val=""/>
      <w:lvlJc w:val="left"/>
    </w:lvl>
    <w:lvl w:ilvl="5" w:tplc="7416EC4E">
      <w:numFmt w:val="decimal"/>
      <w:lvlText w:val=""/>
      <w:lvlJc w:val="left"/>
    </w:lvl>
    <w:lvl w:ilvl="6" w:tplc="EC586970">
      <w:numFmt w:val="decimal"/>
      <w:lvlText w:val=""/>
      <w:lvlJc w:val="left"/>
    </w:lvl>
    <w:lvl w:ilvl="7" w:tplc="812CD4E8">
      <w:numFmt w:val="decimal"/>
      <w:lvlText w:val=""/>
      <w:lvlJc w:val="left"/>
    </w:lvl>
    <w:lvl w:ilvl="8" w:tplc="65F283A2">
      <w:numFmt w:val="decimal"/>
      <w:lvlText w:val=""/>
      <w:lvlJc w:val="left"/>
    </w:lvl>
  </w:abstractNum>
  <w:abstractNum w:abstractNumId="3">
    <w:nsid w:val="000041BB"/>
    <w:multiLevelType w:val="hybridMultilevel"/>
    <w:tmpl w:val="147C4BC4"/>
    <w:lvl w:ilvl="0" w:tplc="005AD918">
      <w:start w:val="1"/>
      <w:numFmt w:val="bullet"/>
      <w:lvlText w:val="•"/>
      <w:lvlJc w:val="left"/>
    </w:lvl>
    <w:lvl w:ilvl="1" w:tplc="1DC69E12">
      <w:numFmt w:val="decimal"/>
      <w:lvlText w:val=""/>
      <w:lvlJc w:val="left"/>
    </w:lvl>
    <w:lvl w:ilvl="2" w:tplc="C0808E02">
      <w:numFmt w:val="decimal"/>
      <w:lvlText w:val=""/>
      <w:lvlJc w:val="left"/>
    </w:lvl>
    <w:lvl w:ilvl="3" w:tplc="88E65F86">
      <w:numFmt w:val="decimal"/>
      <w:lvlText w:val=""/>
      <w:lvlJc w:val="left"/>
    </w:lvl>
    <w:lvl w:ilvl="4" w:tplc="27CAF736">
      <w:numFmt w:val="decimal"/>
      <w:lvlText w:val=""/>
      <w:lvlJc w:val="left"/>
    </w:lvl>
    <w:lvl w:ilvl="5" w:tplc="53E271DA">
      <w:numFmt w:val="decimal"/>
      <w:lvlText w:val=""/>
      <w:lvlJc w:val="left"/>
    </w:lvl>
    <w:lvl w:ilvl="6" w:tplc="249E4854">
      <w:numFmt w:val="decimal"/>
      <w:lvlText w:val=""/>
      <w:lvlJc w:val="left"/>
    </w:lvl>
    <w:lvl w:ilvl="7" w:tplc="20AA6114">
      <w:numFmt w:val="decimal"/>
      <w:lvlText w:val=""/>
      <w:lvlJc w:val="left"/>
    </w:lvl>
    <w:lvl w:ilvl="8" w:tplc="94088DCE">
      <w:numFmt w:val="decimal"/>
      <w:lvlText w:val=""/>
      <w:lvlJc w:val="left"/>
    </w:lvl>
  </w:abstractNum>
  <w:abstractNum w:abstractNumId="4">
    <w:nsid w:val="00005AF1"/>
    <w:multiLevelType w:val="hybridMultilevel"/>
    <w:tmpl w:val="9778605A"/>
    <w:lvl w:ilvl="0" w:tplc="E502FB36">
      <w:start w:val="1"/>
      <w:numFmt w:val="bullet"/>
      <w:lvlText w:val="•"/>
      <w:lvlJc w:val="left"/>
    </w:lvl>
    <w:lvl w:ilvl="1" w:tplc="F8184A08">
      <w:numFmt w:val="decimal"/>
      <w:lvlText w:val=""/>
      <w:lvlJc w:val="left"/>
    </w:lvl>
    <w:lvl w:ilvl="2" w:tplc="6E8C6BF0">
      <w:numFmt w:val="decimal"/>
      <w:lvlText w:val=""/>
      <w:lvlJc w:val="left"/>
    </w:lvl>
    <w:lvl w:ilvl="3" w:tplc="334C4ABA">
      <w:numFmt w:val="decimal"/>
      <w:lvlText w:val=""/>
      <w:lvlJc w:val="left"/>
    </w:lvl>
    <w:lvl w:ilvl="4" w:tplc="1FCC3F8E">
      <w:numFmt w:val="decimal"/>
      <w:lvlText w:val=""/>
      <w:lvlJc w:val="left"/>
    </w:lvl>
    <w:lvl w:ilvl="5" w:tplc="BE880D5E">
      <w:numFmt w:val="decimal"/>
      <w:lvlText w:val=""/>
      <w:lvlJc w:val="left"/>
    </w:lvl>
    <w:lvl w:ilvl="6" w:tplc="3A3EB894">
      <w:numFmt w:val="decimal"/>
      <w:lvlText w:val=""/>
      <w:lvlJc w:val="left"/>
    </w:lvl>
    <w:lvl w:ilvl="7" w:tplc="A21C9304">
      <w:numFmt w:val="decimal"/>
      <w:lvlText w:val=""/>
      <w:lvlJc w:val="left"/>
    </w:lvl>
    <w:lvl w:ilvl="8" w:tplc="A5763C1A">
      <w:numFmt w:val="decimal"/>
      <w:lvlText w:val=""/>
      <w:lvlJc w:val="left"/>
    </w:lvl>
  </w:abstractNum>
  <w:abstractNum w:abstractNumId="5">
    <w:nsid w:val="00005F90"/>
    <w:multiLevelType w:val="hybridMultilevel"/>
    <w:tmpl w:val="291A3A0E"/>
    <w:lvl w:ilvl="0" w:tplc="749E4A90">
      <w:start w:val="1"/>
      <w:numFmt w:val="bullet"/>
      <w:lvlText w:val="в"/>
      <w:lvlJc w:val="left"/>
    </w:lvl>
    <w:lvl w:ilvl="1" w:tplc="F3AA6F02">
      <w:start w:val="1"/>
      <w:numFmt w:val="bullet"/>
      <w:lvlText w:val="О"/>
      <w:lvlJc w:val="left"/>
    </w:lvl>
    <w:lvl w:ilvl="2" w:tplc="1F4E3346">
      <w:start w:val="1"/>
      <w:numFmt w:val="bullet"/>
      <w:lvlText w:val="В"/>
      <w:lvlJc w:val="left"/>
    </w:lvl>
    <w:lvl w:ilvl="3" w:tplc="932ECBE0">
      <w:start w:val="1"/>
      <w:numFmt w:val="bullet"/>
      <w:lvlText w:val="В"/>
      <w:lvlJc w:val="left"/>
    </w:lvl>
    <w:lvl w:ilvl="4" w:tplc="FF841A38">
      <w:numFmt w:val="decimal"/>
      <w:lvlText w:val=""/>
      <w:lvlJc w:val="left"/>
    </w:lvl>
    <w:lvl w:ilvl="5" w:tplc="22D47D3C">
      <w:numFmt w:val="decimal"/>
      <w:lvlText w:val=""/>
      <w:lvlJc w:val="left"/>
    </w:lvl>
    <w:lvl w:ilvl="6" w:tplc="D5301426">
      <w:numFmt w:val="decimal"/>
      <w:lvlText w:val=""/>
      <w:lvlJc w:val="left"/>
    </w:lvl>
    <w:lvl w:ilvl="7" w:tplc="6E508DC2">
      <w:numFmt w:val="decimal"/>
      <w:lvlText w:val=""/>
      <w:lvlJc w:val="left"/>
    </w:lvl>
    <w:lvl w:ilvl="8" w:tplc="C5D4EED4">
      <w:numFmt w:val="decimal"/>
      <w:lvlText w:val=""/>
      <w:lvlJc w:val="left"/>
    </w:lvl>
  </w:abstractNum>
  <w:abstractNum w:abstractNumId="6">
    <w:nsid w:val="00006DF1"/>
    <w:multiLevelType w:val="hybridMultilevel"/>
    <w:tmpl w:val="0A2EFF7C"/>
    <w:lvl w:ilvl="0" w:tplc="C1429E94">
      <w:start w:val="1"/>
      <w:numFmt w:val="bullet"/>
      <w:lvlText w:val="В"/>
      <w:lvlJc w:val="left"/>
    </w:lvl>
    <w:lvl w:ilvl="1" w:tplc="183894C0">
      <w:numFmt w:val="decimal"/>
      <w:lvlText w:val=""/>
      <w:lvlJc w:val="left"/>
    </w:lvl>
    <w:lvl w:ilvl="2" w:tplc="F88E0DBE">
      <w:numFmt w:val="decimal"/>
      <w:lvlText w:val=""/>
      <w:lvlJc w:val="left"/>
    </w:lvl>
    <w:lvl w:ilvl="3" w:tplc="B5D8A1E2">
      <w:numFmt w:val="decimal"/>
      <w:lvlText w:val=""/>
      <w:lvlJc w:val="left"/>
    </w:lvl>
    <w:lvl w:ilvl="4" w:tplc="C67E7A3C">
      <w:numFmt w:val="decimal"/>
      <w:lvlText w:val=""/>
      <w:lvlJc w:val="left"/>
    </w:lvl>
    <w:lvl w:ilvl="5" w:tplc="BDFE290C">
      <w:numFmt w:val="decimal"/>
      <w:lvlText w:val=""/>
      <w:lvlJc w:val="left"/>
    </w:lvl>
    <w:lvl w:ilvl="6" w:tplc="F46EAE2E">
      <w:numFmt w:val="decimal"/>
      <w:lvlText w:val=""/>
      <w:lvlJc w:val="left"/>
    </w:lvl>
    <w:lvl w:ilvl="7" w:tplc="88B03604">
      <w:numFmt w:val="decimal"/>
      <w:lvlText w:val=""/>
      <w:lvlJc w:val="left"/>
    </w:lvl>
    <w:lvl w:ilvl="8" w:tplc="BCF494CA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06CF9"/>
    <w:rsid w:val="00706CF9"/>
    <w:rsid w:val="00D0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E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4684</Words>
  <Characters>26701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mkatina</cp:lastModifiedBy>
  <cp:revision>2</cp:revision>
  <dcterms:created xsi:type="dcterms:W3CDTF">2025-07-23T10:23:00Z</dcterms:created>
  <dcterms:modified xsi:type="dcterms:W3CDTF">2025-07-23T10:23:00Z</dcterms:modified>
</cp:coreProperties>
</file>